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54D5" w:rsidRDefault="00FF3C2D" w:rsidP="00557486">
      <w:pPr>
        <w:spacing w:after="0" w:line="480" w:lineRule="auto"/>
        <w:ind w:firstLine="426"/>
        <w:jc w:val="right"/>
        <w:rPr>
          <w:rFonts w:ascii="Times New Roman" w:eastAsia="Calibri" w:hAnsi="Times New Roman" w:cs="Times New Roman"/>
          <w:bCs/>
          <w:i/>
          <w:sz w:val="28"/>
          <w:szCs w:val="28"/>
        </w:rPr>
      </w:pPr>
      <w:r>
        <w:rPr>
          <w:rFonts w:ascii="Times New Roman" w:eastAsia="Calibri" w:hAnsi="Times New Roman" w:cs="Times New Roman"/>
          <w:bCs/>
          <w:i/>
          <w:sz w:val="28"/>
          <w:szCs w:val="28"/>
        </w:rPr>
        <w:t xml:space="preserve">Приложение </w:t>
      </w:r>
      <w:r w:rsidR="004F54D5">
        <w:rPr>
          <w:rFonts w:ascii="Times New Roman" w:eastAsia="Calibri" w:hAnsi="Times New Roman" w:cs="Times New Roman"/>
          <w:bCs/>
          <w:i/>
          <w:sz w:val="28"/>
          <w:szCs w:val="28"/>
        </w:rPr>
        <w:t>к ООП СОО</w:t>
      </w:r>
    </w:p>
    <w:p w:rsidR="004F54D5" w:rsidRDefault="004F54D5" w:rsidP="00557486">
      <w:pPr>
        <w:spacing w:after="0" w:line="480" w:lineRule="auto"/>
        <w:ind w:firstLine="426"/>
        <w:jc w:val="right"/>
        <w:rPr>
          <w:rFonts w:ascii="Times New Roman" w:eastAsia="Calibri" w:hAnsi="Times New Roman" w:cs="Times New Roman"/>
          <w:bCs/>
          <w:i/>
          <w:sz w:val="28"/>
          <w:szCs w:val="28"/>
        </w:rPr>
      </w:pPr>
    </w:p>
    <w:p w:rsidR="004F54D5" w:rsidRDefault="004F54D5" w:rsidP="004F54D5">
      <w:pPr>
        <w:spacing w:line="480" w:lineRule="auto"/>
        <w:ind w:firstLine="426"/>
        <w:jc w:val="center"/>
        <w:rPr>
          <w:rFonts w:ascii="Times New Roman" w:eastAsia="Calibri" w:hAnsi="Times New Roman" w:cs="Times New Roman"/>
          <w:b/>
          <w:bCs/>
          <w:sz w:val="28"/>
          <w:szCs w:val="28"/>
        </w:rPr>
      </w:pPr>
    </w:p>
    <w:p w:rsidR="004F54D5" w:rsidRDefault="004F54D5" w:rsidP="004F54D5">
      <w:pPr>
        <w:ind w:firstLine="426"/>
        <w:jc w:val="center"/>
        <w:rPr>
          <w:rFonts w:eastAsia="Calibri"/>
          <w:b/>
          <w:bCs/>
        </w:rPr>
      </w:pPr>
    </w:p>
    <w:p w:rsidR="004F54D5" w:rsidRDefault="004F54D5" w:rsidP="004F54D5">
      <w:pPr>
        <w:ind w:firstLine="426"/>
        <w:jc w:val="center"/>
        <w:rPr>
          <w:rFonts w:eastAsia="Calibri"/>
          <w:b/>
          <w:bCs/>
        </w:rPr>
      </w:pPr>
    </w:p>
    <w:p w:rsidR="004F54D5" w:rsidRDefault="004F54D5" w:rsidP="004F54D5">
      <w:pPr>
        <w:ind w:firstLine="426"/>
        <w:jc w:val="center"/>
        <w:rPr>
          <w:rFonts w:eastAsia="Calibri"/>
          <w:b/>
          <w:bCs/>
        </w:rPr>
      </w:pPr>
    </w:p>
    <w:p w:rsidR="00F0252C" w:rsidRDefault="00F0252C" w:rsidP="004F54D5">
      <w:pPr>
        <w:spacing w:after="0" w:line="240" w:lineRule="auto"/>
        <w:jc w:val="center"/>
        <w:rPr>
          <w:rFonts w:ascii="Times New Roman" w:eastAsia="Calibri" w:hAnsi="Times New Roman" w:cs="Times New Roman"/>
          <w:b/>
          <w:bCs/>
          <w:sz w:val="24"/>
          <w:szCs w:val="24"/>
        </w:rPr>
      </w:pPr>
    </w:p>
    <w:p w:rsidR="00F0252C" w:rsidRDefault="00F0252C" w:rsidP="004F54D5">
      <w:pPr>
        <w:spacing w:after="0" w:line="240" w:lineRule="auto"/>
        <w:jc w:val="center"/>
        <w:rPr>
          <w:rFonts w:ascii="Times New Roman" w:eastAsia="Calibri" w:hAnsi="Times New Roman" w:cs="Times New Roman"/>
          <w:b/>
          <w:bCs/>
          <w:sz w:val="24"/>
          <w:szCs w:val="24"/>
        </w:rPr>
      </w:pPr>
    </w:p>
    <w:p w:rsidR="004F54D5" w:rsidRDefault="004F54D5" w:rsidP="004F54D5">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Рабочая программа курса внеурочной деятельности</w:t>
      </w:r>
    </w:p>
    <w:p w:rsidR="004F54D5" w:rsidRDefault="004F54D5" w:rsidP="004F54D5">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w:t>
      </w:r>
      <w:r>
        <w:rPr>
          <w:rFonts w:ascii="Times New Roman" w:eastAsia="Times New Roman" w:hAnsi="Times New Roman" w:cs="Times New Roman"/>
          <w:b/>
          <w:bCs/>
          <w:sz w:val="24"/>
          <w:szCs w:val="24"/>
          <w:lang w:eastAsia="ru-RU"/>
        </w:rPr>
        <w:t>Баскетбол</w:t>
      </w:r>
      <w:r>
        <w:rPr>
          <w:rFonts w:ascii="Times New Roman" w:eastAsia="Calibri" w:hAnsi="Times New Roman" w:cs="Times New Roman"/>
          <w:b/>
          <w:bCs/>
          <w:sz w:val="24"/>
          <w:szCs w:val="24"/>
        </w:rPr>
        <w:t>»</w:t>
      </w:r>
    </w:p>
    <w:p w:rsidR="004F54D5" w:rsidRPr="00557486" w:rsidRDefault="004F54D5" w:rsidP="004F54D5">
      <w:pPr>
        <w:spacing w:after="0" w:line="240" w:lineRule="auto"/>
        <w:jc w:val="center"/>
        <w:rPr>
          <w:rFonts w:ascii="Times New Roman" w:eastAsia="Calibri" w:hAnsi="Times New Roman" w:cs="Times New Roman"/>
          <w:b/>
          <w:bCs/>
          <w:i/>
          <w:sz w:val="24"/>
          <w:szCs w:val="24"/>
        </w:rPr>
      </w:pPr>
      <w:r w:rsidRPr="00557486">
        <w:rPr>
          <w:rFonts w:ascii="Times New Roman" w:hAnsi="Times New Roman" w:cs="Times New Roman"/>
          <w:i/>
          <w:sz w:val="24"/>
          <w:szCs w:val="24"/>
        </w:rPr>
        <w:t>(</w:t>
      </w:r>
      <w:r w:rsidRPr="00557486">
        <w:rPr>
          <w:rFonts w:ascii="Times New Roman" w:eastAsia="Calibri" w:hAnsi="Times New Roman" w:cs="Times New Roman"/>
          <w:i/>
          <w:sz w:val="24"/>
          <w:szCs w:val="24"/>
        </w:rPr>
        <w:t>спортивно-оздоро</w:t>
      </w:r>
      <w:r w:rsidR="00557486" w:rsidRPr="00557486">
        <w:rPr>
          <w:rFonts w:ascii="Times New Roman" w:eastAsia="Calibri" w:hAnsi="Times New Roman" w:cs="Times New Roman"/>
          <w:i/>
          <w:sz w:val="24"/>
          <w:szCs w:val="24"/>
        </w:rPr>
        <w:t>вительное</w:t>
      </w:r>
      <w:r w:rsidRPr="00557486">
        <w:rPr>
          <w:rFonts w:ascii="Times New Roman" w:eastAsia="Calibri" w:hAnsi="Times New Roman" w:cs="Times New Roman"/>
          <w:i/>
          <w:sz w:val="24"/>
          <w:szCs w:val="24"/>
        </w:rPr>
        <w:t xml:space="preserve"> </w:t>
      </w:r>
      <w:r w:rsidRPr="00557486">
        <w:rPr>
          <w:rFonts w:ascii="Times New Roman" w:hAnsi="Times New Roman" w:cs="Times New Roman"/>
          <w:i/>
          <w:sz w:val="24"/>
          <w:szCs w:val="24"/>
        </w:rPr>
        <w:t>направление)</w:t>
      </w:r>
    </w:p>
    <w:p w:rsidR="004F54D5" w:rsidRDefault="004F54D5" w:rsidP="004F54D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b/>
          <w:bCs/>
          <w:sz w:val="24"/>
          <w:szCs w:val="24"/>
        </w:rPr>
        <w:t>(10-11 классы)</w:t>
      </w:r>
    </w:p>
    <w:p w:rsidR="004F54D5" w:rsidRDefault="004F54D5" w:rsidP="004F54D5">
      <w:pPr>
        <w:spacing w:after="0" w:line="240" w:lineRule="auto"/>
        <w:jc w:val="center"/>
        <w:rPr>
          <w:rFonts w:ascii="Times New Roman" w:eastAsia="Calibri" w:hAnsi="Times New Roman" w:cs="Times New Roman"/>
          <w:b/>
          <w:bCs/>
          <w:color w:val="252525"/>
          <w:spacing w:val="-2"/>
          <w:sz w:val="24"/>
          <w:szCs w:val="24"/>
        </w:rPr>
      </w:pPr>
    </w:p>
    <w:p w:rsidR="004F54D5" w:rsidRDefault="004F54D5" w:rsidP="004F54D5">
      <w:pPr>
        <w:tabs>
          <w:tab w:val="left" w:pos="975"/>
        </w:tabs>
        <w:spacing w:after="0"/>
        <w:ind w:firstLine="426"/>
        <w:jc w:val="center"/>
        <w:rPr>
          <w:rFonts w:ascii="Times New Roman" w:eastAsia="Calibri" w:hAnsi="Times New Roman" w:cs="Times New Roman"/>
          <w:bCs/>
          <w:color w:val="252525"/>
          <w:spacing w:val="-2"/>
          <w:sz w:val="24"/>
          <w:szCs w:val="24"/>
        </w:rPr>
      </w:pPr>
    </w:p>
    <w:p w:rsidR="004F54D5" w:rsidRDefault="004F54D5" w:rsidP="004F54D5">
      <w:pPr>
        <w:tabs>
          <w:tab w:val="left" w:pos="975"/>
        </w:tabs>
        <w:ind w:firstLine="426"/>
        <w:rPr>
          <w:rFonts w:ascii="Times New Roman" w:eastAsia="Calibri" w:hAnsi="Times New Roman" w:cs="Times New Roman"/>
          <w:bCs/>
          <w:color w:val="252525"/>
          <w:spacing w:val="-2"/>
          <w:sz w:val="24"/>
          <w:szCs w:val="24"/>
        </w:rPr>
      </w:pPr>
    </w:p>
    <w:p w:rsidR="001F4832" w:rsidRPr="00CB1FC7" w:rsidRDefault="001F4832" w:rsidP="001F4832">
      <w:pPr>
        <w:pStyle w:val="af0"/>
        <w:contextualSpacing/>
        <w:rPr>
          <w:sz w:val="18"/>
          <w:lang w:val="ru-RU"/>
        </w:rPr>
      </w:pPr>
    </w:p>
    <w:p w:rsidR="001F4832" w:rsidRPr="00CB1FC7" w:rsidRDefault="001F4832" w:rsidP="001F4832">
      <w:pPr>
        <w:pStyle w:val="af0"/>
        <w:contextualSpacing/>
        <w:rPr>
          <w:sz w:val="18"/>
          <w:lang w:val="ru-RU"/>
        </w:rPr>
      </w:pPr>
    </w:p>
    <w:p w:rsidR="001F4832" w:rsidRPr="00CB1FC7" w:rsidRDefault="001F4832" w:rsidP="001F4832">
      <w:pPr>
        <w:pStyle w:val="af0"/>
        <w:contextualSpacing/>
        <w:rPr>
          <w:sz w:val="18"/>
          <w:lang w:val="ru-RU"/>
        </w:rPr>
      </w:pPr>
    </w:p>
    <w:p w:rsidR="001F4832" w:rsidRPr="00AB2B78" w:rsidRDefault="001F4832" w:rsidP="001F4832">
      <w:pPr>
        <w:shd w:val="clear" w:color="auto" w:fill="FFFFFF"/>
        <w:spacing w:after="150"/>
        <w:jc w:val="center"/>
        <w:rPr>
          <w:rFonts w:ascii="Times New Roman" w:eastAsia="Times New Roman" w:hAnsi="Times New Roman" w:cs="Times New Roman"/>
          <w:color w:val="000000"/>
          <w:sz w:val="21"/>
          <w:szCs w:val="21"/>
          <w:lang w:eastAsia="ru-RU"/>
        </w:rPr>
      </w:pPr>
    </w:p>
    <w:p w:rsidR="00557486" w:rsidRDefault="00557486" w:rsidP="001F4832">
      <w:pPr>
        <w:shd w:val="clear" w:color="auto" w:fill="FFFFFF"/>
        <w:spacing w:after="150"/>
        <w:jc w:val="center"/>
        <w:rPr>
          <w:rFonts w:ascii="Times New Roman" w:eastAsia="Times New Roman" w:hAnsi="Times New Roman" w:cs="Times New Roman"/>
          <w:color w:val="000000"/>
          <w:sz w:val="21"/>
          <w:szCs w:val="21"/>
          <w:lang w:eastAsia="ru-RU"/>
        </w:rPr>
      </w:pPr>
    </w:p>
    <w:p w:rsidR="00557486" w:rsidRPr="00AB2B78" w:rsidRDefault="00557486" w:rsidP="001F4832">
      <w:pPr>
        <w:shd w:val="clear" w:color="auto" w:fill="FFFFFF"/>
        <w:spacing w:after="150"/>
        <w:jc w:val="center"/>
        <w:rPr>
          <w:rFonts w:ascii="Times New Roman" w:eastAsia="Times New Roman" w:hAnsi="Times New Roman" w:cs="Times New Roman"/>
          <w:color w:val="000000"/>
          <w:sz w:val="21"/>
          <w:szCs w:val="21"/>
          <w:lang w:eastAsia="ru-RU"/>
        </w:rPr>
      </w:pPr>
    </w:p>
    <w:p w:rsidR="001F4832" w:rsidRPr="00AB2B78" w:rsidRDefault="001F4832" w:rsidP="001F4832">
      <w:pPr>
        <w:shd w:val="clear" w:color="auto" w:fill="FFFFFF"/>
        <w:spacing w:after="150"/>
        <w:jc w:val="center"/>
        <w:rPr>
          <w:rFonts w:ascii="Times New Roman" w:eastAsia="Times New Roman" w:hAnsi="Times New Roman" w:cs="Times New Roman"/>
          <w:color w:val="000000"/>
          <w:sz w:val="21"/>
          <w:szCs w:val="21"/>
          <w:lang w:eastAsia="ru-RU"/>
        </w:rPr>
      </w:pPr>
    </w:p>
    <w:p w:rsidR="001F4832" w:rsidRPr="00AB2B78" w:rsidRDefault="001F4832" w:rsidP="001F4832">
      <w:pPr>
        <w:shd w:val="clear" w:color="auto" w:fill="FFFFFF"/>
        <w:spacing w:after="150"/>
        <w:jc w:val="center"/>
        <w:rPr>
          <w:rFonts w:ascii="Times New Roman" w:eastAsia="Times New Roman" w:hAnsi="Times New Roman" w:cs="Times New Roman"/>
          <w:color w:val="000000"/>
          <w:sz w:val="21"/>
          <w:szCs w:val="21"/>
          <w:lang w:eastAsia="ru-RU"/>
        </w:rPr>
      </w:pPr>
    </w:p>
    <w:p w:rsidR="001F4832" w:rsidRDefault="001F4832" w:rsidP="001F4832">
      <w:pPr>
        <w:shd w:val="clear" w:color="auto" w:fill="FFFFFF"/>
        <w:spacing w:after="150"/>
        <w:rPr>
          <w:rFonts w:ascii="Times New Roman" w:eastAsia="Times New Roman" w:hAnsi="Times New Roman" w:cs="Times New Roman"/>
          <w:color w:val="000000"/>
          <w:sz w:val="21"/>
          <w:szCs w:val="21"/>
          <w:lang w:eastAsia="ru-RU"/>
        </w:rPr>
      </w:pPr>
    </w:p>
    <w:p w:rsidR="00557486" w:rsidRDefault="00557486" w:rsidP="001F4832">
      <w:pPr>
        <w:shd w:val="clear" w:color="auto" w:fill="FFFFFF"/>
        <w:spacing w:after="150"/>
        <w:rPr>
          <w:rFonts w:ascii="Times New Roman" w:eastAsia="Times New Roman" w:hAnsi="Times New Roman" w:cs="Times New Roman"/>
          <w:color w:val="000000"/>
          <w:sz w:val="21"/>
          <w:szCs w:val="21"/>
          <w:lang w:eastAsia="ru-RU"/>
        </w:rPr>
      </w:pPr>
    </w:p>
    <w:p w:rsidR="00557486" w:rsidRDefault="00557486" w:rsidP="001F4832">
      <w:pPr>
        <w:shd w:val="clear" w:color="auto" w:fill="FFFFFF"/>
        <w:spacing w:after="150"/>
        <w:rPr>
          <w:rFonts w:ascii="Times New Roman" w:eastAsia="Times New Roman" w:hAnsi="Times New Roman" w:cs="Times New Roman"/>
          <w:color w:val="000000"/>
          <w:sz w:val="21"/>
          <w:szCs w:val="21"/>
          <w:lang w:eastAsia="ru-RU"/>
        </w:rPr>
      </w:pPr>
    </w:p>
    <w:p w:rsidR="00557486" w:rsidRDefault="00557486" w:rsidP="001F4832">
      <w:pPr>
        <w:shd w:val="clear" w:color="auto" w:fill="FFFFFF"/>
        <w:spacing w:after="150"/>
        <w:rPr>
          <w:rFonts w:ascii="Times New Roman" w:eastAsia="Times New Roman" w:hAnsi="Times New Roman" w:cs="Times New Roman"/>
          <w:color w:val="000000"/>
          <w:sz w:val="21"/>
          <w:szCs w:val="21"/>
          <w:lang w:eastAsia="ru-RU"/>
        </w:rPr>
      </w:pPr>
    </w:p>
    <w:p w:rsidR="00557486" w:rsidRDefault="00557486" w:rsidP="001F4832">
      <w:pPr>
        <w:shd w:val="clear" w:color="auto" w:fill="FFFFFF"/>
        <w:spacing w:after="150"/>
        <w:rPr>
          <w:rFonts w:ascii="Times New Roman" w:eastAsia="Times New Roman" w:hAnsi="Times New Roman" w:cs="Times New Roman"/>
          <w:color w:val="000000"/>
          <w:sz w:val="21"/>
          <w:szCs w:val="21"/>
          <w:lang w:eastAsia="ru-RU"/>
        </w:rPr>
      </w:pPr>
    </w:p>
    <w:p w:rsidR="00557486" w:rsidRDefault="00557486" w:rsidP="001F4832">
      <w:pPr>
        <w:shd w:val="clear" w:color="auto" w:fill="FFFFFF"/>
        <w:spacing w:after="150"/>
        <w:rPr>
          <w:rFonts w:ascii="Times New Roman" w:eastAsia="Times New Roman" w:hAnsi="Times New Roman" w:cs="Times New Roman"/>
          <w:color w:val="000000"/>
          <w:sz w:val="21"/>
          <w:szCs w:val="21"/>
          <w:lang w:eastAsia="ru-RU"/>
        </w:rPr>
      </w:pPr>
    </w:p>
    <w:p w:rsidR="00557486" w:rsidRDefault="00557486" w:rsidP="001F4832">
      <w:pPr>
        <w:shd w:val="clear" w:color="auto" w:fill="FFFFFF"/>
        <w:spacing w:after="150"/>
        <w:rPr>
          <w:rFonts w:ascii="Times New Roman" w:eastAsia="Times New Roman" w:hAnsi="Times New Roman" w:cs="Times New Roman"/>
          <w:color w:val="000000"/>
          <w:sz w:val="21"/>
          <w:szCs w:val="21"/>
          <w:lang w:eastAsia="ru-RU"/>
        </w:rPr>
      </w:pPr>
    </w:p>
    <w:p w:rsidR="00557486" w:rsidRDefault="00557486" w:rsidP="001F4832">
      <w:pPr>
        <w:shd w:val="clear" w:color="auto" w:fill="FFFFFF"/>
        <w:spacing w:after="150"/>
        <w:rPr>
          <w:rFonts w:ascii="Times New Roman" w:eastAsia="Times New Roman" w:hAnsi="Times New Roman" w:cs="Times New Roman"/>
          <w:color w:val="000000"/>
          <w:sz w:val="21"/>
          <w:szCs w:val="21"/>
          <w:lang w:eastAsia="ru-RU"/>
        </w:rPr>
      </w:pPr>
    </w:p>
    <w:p w:rsidR="00676AEC" w:rsidRDefault="00676AEC" w:rsidP="001F4832">
      <w:pPr>
        <w:shd w:val="clear" w:color="auto" w:fill="FFFFFF"/>
        <w:spacing w:after="150"/>
        <w:rPr>
          <w:rFonts w:ascii="Times New Roman" w:eastAsia="Times New Roman" w:hAnsi="Times New Roman" w:cs="Times New Roman"/>
          <w:color w:val="000000"/>
          <w:sz w:val="21"/>
          <w:szCs w:val="21"/>
          <w:lang w:eastAsia="ru-RU"/>
        </w:rPr>
      </w:pPr>
    </w:p>
    <w:p w:rsidR="00676AEC" w:rsidRDefault="00676AEC" w:rsidP="001F4832">
      <w:pPr>
        <w:shd w:val="clear" w:color="auto" w:fill="FFFFFF"/>
        <w:spacing w:after="150"/>
        <w:rPr>
          <w:rFonts w:ascii="Times New Roman" w:eastAsia="Times New Roman" w:hAnsi="Times New Roman" w:cs="Times New Roman"/>
          <w:color w:val="000000"/>
          <w:sz w:val="21"/>
          <w:szCs w:val="21"/>
          <w:lang w:eastAsia="ru-RU"/>
        </w:rPr>
      </w:pPr>
      <w:bookmarkStart w:id="0" w:name="_GoBack"/>
      <w:bookmarkEnd w:id="0"/>
    </w:p>
    <w:p w:rsidR="00557486" w:rsidRDefault="00557486" w:rsidP="001F4832">
      <w:pPr>
        <w:shd w:val="clear" w:color="auto" w:fill="FFFFFF"/>
        <w:spacing w:after="150"/>
        <w:rPr>
          <w:rFonts w:ascii="Times New Roman" w:eastAsia="Times New Roman" w:hAnsi="Times New Roman" w:cs="Times New Roman"/>
          <w:color w:val="000000"/>
          <w:sz w:val="21"/>
          <w:szCs w:val="21"/>
          <w:lang w:eastAsia="ru-RU"/>
        </w:rPr>
      </w:pPr>
    </w:p>
    <w:p w:rsidR="00557486" w:rsidRDefault="00557486" w:rsidP="001F4832">
      <w:pPr>
        <w:shd w:val="clear" w:color="auto" w:fill="FFFFFF"/>
        <w:spacing w:after="150"/>
        <w:rPr>
          <w:rFonts w:ascii="Times New Roman" w:eastAsia="Times New Roman" w:hAnsi="Times New Roman" w:cs="Times New Roman"/>
          <w:color w:val="000000"/>
          <w:sz w:val="21"/>
          <w:szCs w:val="21"/>
          <w:lang w:eastAsia="ru-RU"/>
        </w:rPr>
      </w:pPr>
    </w:p>
    <w:p w:rsidR="00C42D6A" w:rsidRPr="002037AB" w:rsidRDefault="00C42D6A" w:rsidP="002037AB">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lastRenderedPageBreak/>
        <w:t>Программа курса внеурочной деятельности по спортивно-оздоровительному направлению «Баскетбол» пред</w:t>
      </w:r>
      <w:r w:rsidR="001F4832" w:rsidRPr="002037AB">
        <w:rPr>
          <w:rFonts w:ascii="Times New Roman" w:eastAsia="Times New Roman" w:hAnsi="Times New Roman" w:cs="Times New Roman"/>
          <w:sz w:val="24"/>
          <w:szCs w:val="24"/>
          <w:lang w:eastAsia="ru-RU"/>
        </w:rPr>
        <w:t>назначена для обучающихся 10</w:t>
      </w:r>
      <w:r w:rsidR="00110CFA" w:rsidRPr="002037AB">
        <w:rPr>
          <w:rFonts w:ascii="Times New Roman" w:eastAsia="Times New Roman" w:hAnsi="Times New Roman" w:cs="Times New Roman"/>
          <w:sz w:val="24"/>
          <w:szCs w:val="24"/>
          <w:lang w:eastAsia="ru-RU"/>
        </w:rPr>
        <w:t>-11</w:t>
      </w:r>
      <w:r w:rsidR="001F4832" w:rsidRPr="002037AB">
        <w:rPr>
          <w:rFonts w:ascii="Times New Roman" w:eastAsia="Times New Roman" w:hAnsi="Times New Roman" w:cs="Times New Roman"/>
          <w:sz w:val="24"/>
          <w:szCs w:val="24"/>
          <w:lang w:eastAsia="ru-RU"/>
        </w:rPr>
        <w:t xml:space="preserve"> класс</w:t>
      </w:r>
      <w:r w:rsidR="00110CFA" w:rsidRPr="002037AB">
        <w:rPr>
          <w:rFonts w:ascii="Times New Roman" w:eastAsia="Times New Roman" w:hAnsi="Times New Roman" w:cs="Times New Roman"/>
          <w:sz w:val="24"/>
          <w:szCs w:val="24"/>
          <w:lang w:eastAsia="ru-RU"/>
        </w:rPr>
        <w:t>ов</w:t>
      </w:r>
      <w:r w:rsidRPr="002037AB">
        <w:rPr>
          <w:rFonts w:ascii="Times New Roman" w:eastAsia="Times New Roman" w:hAnsi="Times New Roman" w:cs="Times New Roman"/>
          <w:sz w:val="24"/>
          <w:szCs w:val="24"/>
          <w:lang w:eastAsia="ru-RU"/>
        </w:rPr>
        <w:t>. Именно принадлежность к внеурочной деятельности определяет режим проведения, все занятия по внеурочной деятельности проводятся после всех уроков основного расписания, продолжительность соответствует рекомендациям СанПиН, т.е. 4</w:t>
      </w:r>
      <w:r w:rsidR="001F4832" w:rsidRPr="002037AB">
        <w:rPr>
          <w:rFonts w:ascii="Times New Roman" w:eastAsia="Times New Roman" w:hAnsi="Times New Roman" w:cs="Times New Roman"/>
          <w:sz w:val="24"/>
          <w:szCs w:val="24"/>
          <w:lang w:eastAsia="ru-RU"/>
        </w:rPr>
        <w:t>0</w:t>
      </w:r>
      <w:r w:rsidRPr="002037AB">
        <w:rPr>
          <w:rFonts w:ascii="Times New Roman" w:eastAsia="Times New Roman" w:hAnsi="Times New Roman" w:cs="Times New Roman"/>
          <w:sz w:val="24"/>
          <w:szCs w:val="24"/>
          <w:lang w:eastAsia="ru-RU"/>
        </w:rPr>
        <w:t xml:space="preserve"> минут.</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 xml:space="preserve">Данная программа направлена на сохранение и укрепления здоровья обучающихся, в основу положен системно - </w:t>
      </w:r>
      <w:proofErr w:type="spellStart"/>
      <w:r w:rsidRPr="002037AB">
        <w:rPr>
          <w:rFonts w:ascii="Times New Roman" w:eastAsia="Times New Roman" w:hAnsi="Times New Roman" w:cs="Times New Roman"/>
          <w:sz w:val="24"/>
          <w:szCs w:val="24"/>
          <w:lang w:eastAsia="ru-RU"/>
        </w:rPr>
        <w:t>деятельностный</w:t>
      </w:r>
      <w:proofErr w:type="spellEnd"/>
      <w:r w:rsidRPr="002037AB">
        <w:rPr>
          <w:rFonts w:ascii="Times New Roman" w:eastAsia="Times New Roman" w:hAnsi="Times New Roman" w:cs="Times New Roman"/>
          <w:sz w:val="24"/>
          <w:szCs w:val="24"/>
          <w:lang w:eastAsia="ru-RU"/>
        </w:rPr>
        <w:t xml:space="preserve"> подход. Программа курса внеурочной деятельности по спортивно-оздоровительному направлению «Баскетбол» носит образовательно-воспитательный характер и направлена на осуществление следующей </w:t>
      </w:r>
      <w:r w:rsidRPr="002037AB">
        <w:rPr>
          <w:rFonts w:ascii="Times New Roman" w:eastAsia="Times New Roman" w:hAnsi="Times New Roman" w:cs="Times New Roman"/>
          <w:b/>
          <w:bCs/>
          <w:sz w:val="24"/>
          <w:szCs w:val="24"/>
          <w:lang w:eastAsia="ru-RU"/>
        </w:rPr>
        <w:t>цели:</w:t>
      </w:r>
    </w:p>
    <w:p w:rsidR="00C42D6A" w:rsidRPr="002037AB" w:rsidRDefault="00C42D6A" w:rsidP="002037AB">
      <w:pPr>
        <w:numPr>
          <w:ilvl w:val="0"/>
          <w:numId w:val="27"/>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формирование установки на ведение здорового образа жизни и коммуникативные навыки, такие как, умение сотрудничать, нести ответственность за принятые решения;</w:t>
      </w:r>
    </w:p>
    <w:p w:rsidR="00C42D6A" w:rsidRPr="002037AB" w:rsidRDefault="00C42D6A" w:rsidP="002037AB">
      <w:pPr>
        <w:numPr>
          <w:ilvl w:val="0"/>
          <w:numId w:val="27"/>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развитие навыков самооценки и самоконтроля в отношении собственного здоровья;</w:t>
      </w:r>
    </w:p>
    <w:p w:rsidR="00C42D6A" w:rsidRPr="002037AB" w:rsidRDefault="00C42D6A" w:rsidP="002037AB">
      <w:pPr>
        <w:numPr>
          <w:ilvl w:val="0"/>
          <w:numId w:val="27"/>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обучение способам и приемам сохранения и укрепления собственного здоровья.</w:t>
      </w:r>
    </w:p>
    <w:p w:rsidR="00C42D6A" w:rsidRPr="002037AB" w:rsidRDefault="00C42D6A" w:rsidP="002037AB">
      <w:pPr>
        <w:numPr>
          <w:ilvl w:val="0"/>
          <w:numId w:val="27"/>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формирование экологической культуры, культуры здорового и безопасного образа жизни;</w:t>
      </w:r>
    </w:p>
    <w:p w:rsidR="00C42D6A" w:rsidRPr="002037AB" w:rsidRDefault="00C42D6A" w:rsidP="002037AB">
      <w:pPr>
        <w:numPr>
          <w:ilvl w:val="0"/>
          <w:numId w:val="27"/>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формирование компетенций обучающихся в области учебно-исследовательской и проектной деятельности.</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Цель конкретизирована следующими </w:t>
      </w:r>
      <w:r w:rsidRPr="002037AB">
        <w:rPr>
          <w:rFonts w:ascii="Times New Roman" w:eastAsia="Times New Roman" w:hAnsi="Times New Roman" w:cs="Times New Roman"/>
          <w:b/>
          <w:bCs/>
          <w:sz w:val="24"/>
          <w:szCs w:val="24"/>
          <w:lang w:eastAsia="ru-RU"/>
        </w:rPr>
        <w:t>задачами:</w:t>
      </w:r>
    </w:p>
    <w:p w:rsidR="00C42D6A" w:rsidRPr="002037AB" w:rsidRDefault="00C42D6A" w:rsidP="002037AB">
      <w:pPr>
        <w:numPr>
          <w:ilvl w:val="0"/>
          <w:numId w:val="28"/>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пропагандировать здоровый образа жизни, укрепление здоровья, содействие гармоническому физическому развитию обучающихся;</w:t>
      </w:r>
    </w:p>
    <w:p w:rsidR="00C42D6A" w:rsidRPr="002037AB" w:rsidRDefault="00C42D6A" w:rsidP="002037AB">
      <w:pPr>
        <w:numPr>
          <w:ilvl w:val="0"/>
          <w:numId w:val="28"/>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развивать популяризацию баскетбола как вида спорта и активного отдыха;</w:t>
      </w:r>
    </w:p>
    <w:p w:rsidR="00C42D6A" w:rsidRPr="002037AB" w:rsidRDefault="00C42D6A" w:rsidP="002037AB">
      <w:pPr>
        <w:numPr>
          <w:ilvl w:val="0"/>
          <w:numId w:val="28"/>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совершенствовать выполнение технико-тактические действия, физические упражнения и технические приемы в условиях соревновательной деятельности;</w:t>
      </w:r>
    </w:p>
    <w:p w:rsidR="00C42D6A" w:rsidRPr="002037AB" w:rsidRDefault="00C42D6A" w:rsidP="002037AB">
      <w:pPr>
        <w:numPr>
          <w:ilvl w:val="0"/>
          <w:numId w:val="28"/>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развивать владение навыками учебно-исследовательской, проектной и социальной деятельностью;</w:t>
      </w:r>
    </w:p>
    <w:p w:rsidR="00C42D6A" w:rsidRPr="002037AB" w:rsidRDefault="00C42D6A" w:rsidP="002037AB">
      <w:pPr>
        <w:numPr>
          <w:ilvl w:val="0"/>
          <w:numId w:val="28"/>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развивать способность к поиску методов и самостоятельному решению личностно и социально значимых практических задач;</w:t>
      </w:r>
    </w:p>
    <w:p w:rsidR="00C42D6A" w:rsidRPr="002037AB" w:rsidRDefault="00C42D6A" w:rsidP="002037AB">
      <w:pPr>
        <w:numPr>
          <w:ilvl w:val="0"/>
          <w:numId w:val="28"/>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развивать физические способности (силовые, скоростные; скоростно-силовые, координационные, выносливости, гибкости);</w:t>
      </w:r>
    </w:p>
    <w:p w:rsidR="00C42D6A" w:rsidRPr="002037AB" w:rsidRDefault="00C42D6A" w:rsidP="002037AB">
      <w:pPr>
        <w:numPr>
          <w:ilvl w:val="0"/>
          <w:numId w:val="28"/>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повышать эффективности усвоения обучающихся теоретических знаний;</w:t>
      </w:r>
    </w:p>
    <w:p w:rsidR="00C42D6A" w:rsidRPr="002037AB" w:rsidRDefault="00C42D6A" w:rsidP="002037AB">
      <w:pPr>
        <w:numPr>
          <w:ilvl w:val="0"/>
          <w:numId w:val="28"/>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 подготовку к осознанному выбору дальнейшего образования и профессиональной деятельности;</w:t>
      </w:r>
    </w:p>
    <w:p w:rsidR="00C42D6A" w:rsidRPr="002037AB" w:rsidRDefault="00C42D6A" w:rsidP="002037AB">
      <w:pPr>
        <w:numPr>
          <w:ilvl w:val="0"/>
          <w:numId w:val="28"/>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подготовить к выполнению нормативов Всероссийского физкультурно-спортивного комплекса «Готов к труду и обороне» (ГТО).</w:t>
      </w:r>
    </w:p>
    <w:p w:rsidR="00F0252C" w:rsidRPr="002037AB" w:rsidRDefault="00C42D6A" w:rsidP="002037AB">
      <w:pPr>
        <w:numPr>
          <w:ilvl w:val="0"/>
          <w:numId w:val="28"/>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воспитывать моральных и волевых качеств.</w:t>
      </w:r>
    </w:p>
    <w:p w:rsidR="00C42D6A" w:rsidRPr="002037AB" w:rsidRDefault="00C42D6A" w:rsidP="002037AB">
      <w:pPr>
        <w:shd w:val="clear" w:color="auto" w:fill="FFFFFF"/>
        <w:spacing w:before="100" w:beforeAutospacing="1" w:after="0" w:line="240" w:lineRule="auto"/>
        <w:ind w:left="720"/>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br/>
        <w:t xml:space="preserve">Занятия проводятся в спортивном зале или на пришкольной спортивной площадке. </w:t>
      </w:r>
      <w:proofErr w:type="spellStart"/>
      <w:r w:rsidRPr="002037AB">
        <w:rPr>
          <w:rFonts w:ascii="Times New Roman" w:eastAsia="Times New Roman" w:hAnsi="Times New Roman" w:cs="Times New Roman"/>
          <w:sz w:val="24"/>
          <w:szCs w:val="24"/>
          <w:lang w:eastAsia="ru-RU"/>
        </w:rPr>
        <w:t>Здоровьесберегающая</w:t>
      </w:r>
      <w:proofErr w:type="spellEnd"/>
      <w:r w:rsidRPr="002037AB">
        <w:rPr>
          <w:rFonts w:ascii="Times New Roman" w:eastAsia="Times New Roman" w:hAnsi="Times New Roman" w:cs="Times New Roman"/>
          <w:sz w:val="24"/>
          <w:szCs w:val="24"/>
          <w:lang w:eastAsia="ru-RU"/>
        </w:rPr>
        <w:t xml:space="preserve"> организация образовательных отношений предполагает использование форм и методов обучения, адекватных возрастным возможностям занимающихся.</w:t>
      </w:r>
    </w:p>
    <w:p w:rsidR="00F0252C" w:rsidRPr="002037AB" w:rsidRDefault="00F0252C" w:rsidP="002037AB">
      <w:pPr>
        <w:shd w:val="clear" w:color="auto" w:fill="FFFFFF"/>
        <w:spacing w:after="0" w:line="240" w:lineRule="auto"/>
        <w:jc w:val="both"/>
        <w:rPr>
          <w:rFonts w:ascii="Times New Roman" w:eastAsia="Times New Roman" w:hAnsi="Times New Roman" w:cs="Times New Roman"/>
          <w:sz w:val="24"/>
          <w:szCs w:val="24"/>
          <w:lang w:eastAsia="ru-RU"/>
        </w:rPr>
      </w:pP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Таблица №1</w:t>
      </w: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top w:w="105" w:type="dxa"/>
          <w:left w:w="105" w:type="dxa"/>
          <w:bottom w:w="105" w:type="dxa"/>
          <w:right w:w="105" w:type="dxa"/>
        </w:tblCellMar>
        <w:tblLook w:val="04A0" w:firstRow="1" w:lastRow="0" w:firstColumn="1" w:lastColumn="0" w:noHBand="0" w:noVBand="1"/>
      </w:tblPr>
      <w:tblGrid>
        <w:gridCol w:w="2425"/>
        <w:gridCol w:w="7140"/>
      </w:tblGrid>
      <w:tr w:rsidR="00B74531" w:rsidRPr="002037AB" w:rsidTr="00C42D6A">
        <w:trPr>
          <w:jc w:val="center"/>
        </w:trPr>
        <w:tc>
          <w:tcPr>
            <w:tcW w:w="0" w:type="auto"/>
            <w:gridSpan w:val="2"/>
            <w:tcBorders>
              <w:top w:val="outset" w:sz="6" w:space="0" w:color="auto"/>
              <w:left w:val="outset" w:sz="6" w:space="0" w:color="auto"/>
              <w:bottom w:val="outset" w:sz="6" w:space="0" w:color="auto"/>
              <w:right w:val="outset" w:sz="6" w:space="0" w:color="auto"/>
            </w:tcBorders>
            <w:shd w:val="clear" w:color="auto" w:fill="FFFFFF"/>
            <w:hideMark/>
          </w:tcPr>
          <w:p w:rsidR="00C42D6A" w:rsidRPr="002037AB" w:rsidRDefault="00C42D6A"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b/>
                <w:bCs/>
                <w:sz w:val="24"/>
                <w:szCs w:val="24"/>
                <w:lang w:eastAsia="ru-RU"/>
              </w:rPr>
              <w:t>Формы проведений занятий</w:t>
            </w:r>
          </w:p>
        </w:tc>
      </w:tr>
      <w:tr w:rsidR="00B74531" w:rsidRPr="002037AB" w:rsidTr="00C42D6A">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42D6A" w:rsidRPr="002037AB" w:rsidRDefault="00C42D6A"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Однонаправленные занятия</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42D6A" w:rsidRPr="002037AB" w:rsidRDefault="00C42D6A"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Посвящены только одному из компонентов подготовки баскетболиста: техникой, тактикой или физической.</w:t>
            </w:r>
          </w:p>
        </w:tc>
      </w:tr>
      <w:tr w:rsidR="00B74531" w:rsidRPr="002037AB" w:rsidTr="00C42D6A">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42D6A" w:rsidRPr="002037AB" w:rsidRDefault="00C42D6A"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lastRenderedPageBreak/>
              <w:t>Комбинированные занятия</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42D6A" w:rsidRPr="002037AB" w:rsidRDefault="00C42D6A"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Включают два-три компонента в различных сочетаниях: техническая и физическая подготовка; техническая и тактическая подготовка; техническая, физическая и тактическая подготовка.</w:t>
            </w:r>
          </w:p>
        </w:tc>
      </w:tr>
      <w:tr w:rsidR="00B74531" w:rsidRPr="002037AB" w:rsidTr="00C42D6A">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42D6A" w:rsidRPr="002037AB" w:rsidRDefault="00C42D6A"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Целостно-игровые занятия</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42D6A" w:rsidRPr="002037AB" w:rsidRDefault="00C42D6A"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Построены на учебной двухсторонней игре в баскетбол по правилам.</w:t>
            </w:r>
          </w:p>
        </w:tc>
      </w:tr>
      <w:tr w:rsidR="00B74531" w:rsidRPr="002037AB" w:rsidTr="00C42D6A">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42D6A" w:rsidRPr="002037AB" w:rsidRDefault="00C42D6A"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Контрольные занятия</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42D6A" w:rsidRPr="002037AB" w:rsidRDefault="00C42D6A"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Прием нормативов у занимающихся, выполнению контрольных упражнений (двигательных заданий) с целью получения данных об уровне технико-тактической и физической подготовленности занимающихся.</w:t>
            </w:r>
          </w:p>
        </w:tc>
      </w:tr>
    </w:tbl>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Курс внеурочная деятельность организуется для закрепления и практического использования игры «Баскетбол» так и по направлениям развития личности в таких формах, как научно-практические конференции, школьные научные общества, олимпиады, поисковые и научные исследования, организация и проведение соревновани</w:t>
      </w:r>
      <w:r w:rsidR="001F4832" w:rsidRPr="002037AB">
        <w:rPr>
          <w:rFonts w:ascii="Times New Roman" w:eastAsia="Times New Roman" w:hAnsi="Times New Roman" w:cs="Times New Roman"/>
          <w:sz w:val="24"/>
          <w:szCs w:val="24"/>
          <w:lang w:eastAsia="ru-RU"/>
        </w:rPr>
        <w:t>й обучающимися 10</w:t>
      </w:r>
      <w:r w:rsidR="00E01361" w:rsidRPr="002037AB">
        <w:rPr>
          <w:rFonts w:ascii="Times New Roman" w:eastAsia="Times New Roman" w:hAnsi="Times New Roman" w:cs="Times New Roman"/>
          <w:sz w:val="24"/>
          <w:szCs w:val="24"/>
          <w:lang w:eastAsia="ru-RU"/>
        </w:rPr>
        <w:t>-11</w:t>
      </w:r>
      <w:r w:rsidR="001F4832" w:rsidRPr="002037AB">
        <w:rPr>
          <w:rFonts w:ascii="Times New Roman" w:eastAsia="Times New Roman" w:hAnsi="Times New Roman" w:cs="Times New Roman"/>
          <w:sz w:val="24"/>
          <w:szCs w:val="24"/>
          <w:lang w:eastAsia="ru-RU"/>
        </w:rPr>
        <w:t xml:space="preserve"> </w:t>
      </w:r>
      <w:r w:rsidRPr="002037AB">
        <w:rPr>
          <w:rFonts w:ascii="Times New Roman" w:eastAsia="Times New Roman" w:hAnsi="Times New Roman" w:cs="Times New Roman"/>
          <w:sz w:val="24"/>
          <w:szCs w:val="24"/>
          <w:lang w:eastAsia="ru-RU"/>
        </w:rPr>
        <w:t>класс</w:t>
      </w:r>
      <w:r w:rsidR="00E01361" w:rsidRPr="002037AB">
        <w:rPr>
          <w:rFonts w:ascii="Times New Roman" w:eastAsia="Times New Roman" w:hAnsi="Times New Roman" w:cs="Times New Roman"/>
          <w:sz w:val="24"/>
          <w:szCs w:val="24"/>
          <w:lang w:eastAsia="ru-RU"/>
        </w:rPr>
        <w:t>ов</w:t>
      </w:r>
      <w:r w:rsidR="001F4832" w:rsidRPr="002037AB">
        <w:rPr>
          <w:rFonts w:ascii="Times New Roman" w:eastAsia="Times New Roman" w:hAnsi="Times New Roman" w:cs="Times New Roman"/>
          <w:sz w:val="24"/>
          <w:szCs w:val="24"/>
          <w:lang w:eastAsia="ru-RU"/>
        </w:rPr>
        <w:t xml:space="preserve"> </w:t>
      </w:r>
      <w:r w:rsidRPr="002037AB">
        <w:rPr>
          <w:rFonts w:ascii="Times New Roman" w:eastAsia="Times New Roman" w:hAnsi="Times New Roman" w:cs="Times New Roman"/>
          <w:sz w:val="24"/>
          <w:szCs w:val="24"/>
          <w:lang w:eastAsia="ru-RU"/>
        </w:rPr>
        <w:t>для среднего звена, товарищеские игры, классные часы, лекции для родителей.</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Выстраивая предполагаемый образ выпускника, мы исходим из того, что он представляет собой динамическую систему, которая постоянно изменяется, самосовершенствуется, наполняясь новым содержанием.</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b/>
          <w:bCs/>
          <w:sz w:val="24"/>
          <w:szCs w:val="24"/>
          <w:lang w:eastAsia="ru-RU"/>
        </w:rPr>
        <w:t>Общая характеристика курса внеурочной деятельности</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i/>
          <w:iCs/>
          <w:sz w:val="24"/>
          <w:szCs w:val="24"/>
          <w:lang w:eastAsia="ru-RU"/>
        </w:rPr>
        <w:t>Внеурочная деятельность обучающихся осуществляющих образовательную деятельность объединяет все виды деятельности, в которых возможно и целесообразно решение задач их воспитания и социализации.</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Программа курса внеурочной деятельности по спортивно-оздоровительному направлению «Баскетбол» п</w:t>
      </w:r>
      <w:r w:rsidR="001F4832" w:rsidRPr="002037AB">
        <w:rPr>
          <w:rFonts w:ascii="Times New Roman" w:eastAsia="Times New Roman" w:hAnsi="Times New Roman" w:cs="Times New Roman"/>
          <w:sz w:val="24"/>
          <w:szCs w:val="24"/>
          <w:lang w:eastAsia="ru-RU"/>
        </w:rPr>
        <w:t xml:space="preserve">редназначена для обучающихся </w:t>
      </w:r>
      <w:r w:rsidR="00110CFA" w:rsidRPr="002037AB">
        <w:rPr>
          <w:rFonts w:ascii="Times New Roman" w:eastAsia="Times New Roman" w:hAnsi="Times New Roman" w:cs="Times New Roman"/>
          <w:sz w:val="24"/>
          <w:szCs w:val="24"/>
          <w:lang w:eastAsia="ru-RU"/>
        </w:rPr>
        <w:t>старших классов</w:t>
      </w:r>
      <w:r w:rsidRPr="002037AB">
        <w:rPr>
          <w:rFonts w:ascii="Times New Roman" w:eastAsia="Times New Roman" w:hAnsi="Times New Roman" w:cs="Times New Roman"/>
          <w:sz w:val="24"/>
          <w:szCs w:val="24"/>
          <w:lang w:eastAsia="ru-RU"/>
        </w:rPr>
        <w:t>, рассчитана</w:t>
      </w:r>
      <w:r w:rsidR="001F4832" w:rsidRPr="002037AB">
        <w:rPr>
          <w:rFonts w:ascii="Times New Roman" w:eastAsia="Times New Roman" w:hAnsi="Times New Roman" w:cs="Times New Roman"/>
          <w:sz w:val="24"/>
          <w:szCs w:val="24"/>
          <w:lang w:eastAsia="ru-RU"/>
        </w:rPr>
        <w:t xml:space="preserve"> на проведение 1 часа в неделю, 35 часов в год.</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 xml:space="preserve">Подобная реализация программы курса внеурочной деятельности по спортивно-оздоровительному направлению «Баскетбол» учитывает характерные для старшего школьного возраста возрастные особенности – высокую чувствительность к формированию мировоззрения и целостной картины </w:t>
      </w:r>
      <w:proofErr w:type="spellStart"/>
      <w:proofErr w:type="gramStart"/>
      <w:r w:rsidRPr="002037AB">
        <w:rPr>
          <w:rFonts w:ascii="Times New Roman" w:eastAsia="Times New Roman" w:hAnsi="Times New Roman" w:cs="Times New Roman"/>
          <w:sz w:val="24"/>
          <w:szCs w:val="24"/>
          <w:lang w:eastAsia="ru-RU"/>
        </w:rPr>
        <w:t>мира,ценностные</w:t>
      </w:r>
      <w:proofErr w:type="spellEnd"/>
      <w:proofErr w:type="gramEnd"/>
      <w:r w:rsidRPr="002037AB">
        <w:rPr>
          <w:rFonts w:ascii="Times New Roman" w:eastAsia="Times New Roman" w:hAnsi="Times New Roman" w:cs="Times New Roman"/>
          <w:sz w:val="24"/>
          <w:szCs w:val="24"/>
          <w:lang w:eastAsia="ru-RU"/>
        </w:rPr>
        <w:t xml:space="preserve"> ориентации, выступающие как центральные психологические новообразования:</w:t>
      </w:r>
    </w:p>
    <w:p w:rsidR="00C42D6A" w:rsidRPr="002037AB" w:rsidRDefault="00C42D6A" w:rsidP="002037AB">
      <w:pPr>
        <w:numPr>
          <w:ilvl w:val="0"/>
          <w:numId w:val="29"/>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самосознание как познание и осознание подростком, юношей самого себя как единого целого, способного и стремящегося к активному самовыражению;</w:t>
      </w:r>
    </w:p>
    <w:p w:rsidR="00C42D6A" w:rsidRPr="002037AB" w:rsidRDefault="00C42D6A" w:rsidP="002037AB">
      <w:pPr>
        <w:numPr>
          <w:ilvl w:val="0"/>
          <w:numId w:val="29"/>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 xml:space="preserve">самоопределение как порождение и обретение им смысла своего существования, проявление способности строить самого себя, свою индивидуальную историю, умения постоянно переосмысливать собственную сущность, предполагающие выработку активной позиции в отношении социокультурных ценностей, ценностного сознания личности и развитие нормативной </w:t>
      </w:r>
      <w:proofErr w:type="spellStart"/>
      <w:r w:rsidRPr="002037AB">
        <w:rPr>
          <w:rFonts w:ascii="Times New Roman" w:eastAsia="Times New Roman" w:hAnsi="Times New Roman" w:cs="Times New Roman"/>
          <w:sz w:val="24"/>
          <w:szCs w:val="24"/>
          <w:lang w:eastAsia="ru-RU"/>
        </w:rPr>
        <w:t>саморегуляции</w:t>
      </w:r>
      <w:proofErr w:type="spellEnd"/>
      <w:r w:rsidRPr="002037AB">
        <w:rPr>
          <w:rFonts w:ascii="Times New Roman" w:eastAsia="Times New Roman" w:hAnsi="Times New Roman" w:cs="Times New Roman"/>
          <w:sz w:val="24"/>
          <w:szCs w:val="24"/>
          <w:lang w:eastAsia="ru-RU"/>
        </w:rPr>
        <w:t xml:space="preserve"> на основе присвоения и </w:t>
      </w:r>
      <w:proofErr w:type="spellStart"/>
      <w:r w:rsidRPr="002037AB">
        <w:rPr>
          <w:rFonts w:ascii="Times New Roman" w:eastAsia="Times New Roman" w:hAnsi="Times New Roman" w:cs="Times New Roman"/>
          <w:sz w:val="24"/>
          <w:szCs w:val="24"/>
          <w:lang w:eastAsia="ru-RU"/>
        </w:rPr>
        <w:t>субъективации</w:t>
      </w:r>
      <w:proofErr w:type="spellEnd"/>
      <w:r w:rsidRPr="002037AB">
        <w:rPr>
          <w:rFonts w:ascii="Times New Roman" w:eastAsia="Times New Roman" w:hAnsi="Times New Roman" w:cs="Times New Roman"/>
          <w:sz w:val="24"/>
          <w:szCs w:val="24"/>
          <w:lang w:eastAsia="ru-RU"/>
        </w:rPr>
        <w:t xml:space="preserve"> системы моральных, конвенциональных и личных норм;</w:t>
      </w:r>
    </w:p>
    <w:p w:rsidR="00C42D6A" w:rsidRPr="002037AB" w:rsidRDefault="00C42D6A" w:rsidP="002037AB">
      <w:pPr>
        <w:numPr>
          <w:ilvl w:val="0"/>
          <w:numId w:val="29"/>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предварительное профессиональное самоопределение на пороге взрослой жизни, переход к учебно-профессиональной деятельности как ведущей деятельности;</w:t>
      </w:r>
    </w:p>
    <w:p w:rsidR="00C42D6A" w:rsidRPr="002037AB" w:rsidRDefault="00C42D6A" w:rsidP="002037AB">
      <w:pPr>
        <w:numPr>
          <w:ilvl w:val="0"/>
          <w:numId w:val="29"/>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творческий характер самореализации;</w:t>
      </w:r>
    </w:p>
    <w:p w:rsidR="00C42D6A" w:rsidRPr="002037AB" w:rsidRDefault="00C42D6A" w:rsidP="002037AB">
      <w:pPr>
        <w:numPr>
          <w:ilvl w:val="0"/>
          <w:numId w:val="29"/>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формирование в подростковом возрасте новой формы эгоцентризма, характеризующейся феноменом воображаемой аудитории и мифом о собственной исключительности;</w:t>
      </w:r>
    </w:p>
    <w:p w:rsidR="00C42D6A" w:rsidRPr="002037AB" w:rsidRDefault="00C42D6A" w:rsidP="002037AB">
      <w:pPr>
        <w:numPr>
          <w:ilvl w:val="0"/>
          <w:numId w:val="29"/>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расширение сферы общения, с одной стороны, и растущая индивидуализация, - с другой, возникновение так называемого «ожидания общения» и постоянной готовности к контактам;</w:t>
      </w:r>
    </w:p>
    <w:p w:rsidR="00C42D6A" w:rsidRPr="002037AB" w:rsidRDefault="00C42D6A" w:rsidP="002037AB">
      <w:pPr>
        <w:numPr>
          <w:ilvl w:val="0"/>
          <w:numId w:val="29"/>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lastRenderedPageBreak/>
        <w:t>возрастание потребности в отношениях с товарищами-сверстниками на основе принципиального </w:t>
      </w:r>
      <w:r w:rsidRPr="002037AB">
        <w:rPr>
          <w:rFonts w:ascii="Times New Roman" w:eastAsia="Times New Roman" w:hAnsi="Times New Roman" w:cs="Times New Roman"/>
          <w:i/>
          <w:iCs/>
          <w:sz w:val="24"/>
          <w:szCs w:val="24"/>
          <w:lang w:eastAsia="ru-RU"/>
        </w:rPr>
        <w:t>равенства</w:t>
      </w:r>
      <w:r w:rsidRPr="002037AB">
        <w:rPr>
          <w:rFonts w:ascii="Times New Roman" w:eastAsia="Times New Roman" w:hAnsi="Times New Roman" w:cs="Times New Roman"/>
          <w:sz w:val="24"/>
          <w:szCs w:val="24"/>
          <w:lang w:eastAsia="ru-RU"/>
        </w:rPr>
        <w:t>, некоторых важных норм взрослой «морали равенства» при сохранении «детской морали» послушания в отношениях с взрослыми.</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При этом успешность и своевременность формирования указанных новообразований познавательной сферы, качеств и свойств личности связывается с активной позицией учителя, а также с адекватностью построения внеурочной деятельности и выбора условий обучения, учитывающих описанные выше особенности старшей ступени общего образования.</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i/>
          <w:iCs/>
          <w:sz w:val="24"/>
          <w:szCs w:val="24"/>
          <w:lang w:eastAsia="ru-RU"/>
        </w:rPr>
        <w:t>Баскетбол </w:t>
      </w:r>
      <w:r w:rsidRPr="002037AB">
        <w:rPr>
          <w:rFonts w:ascii="Times New Roman" w:eastAsia="Times New Roman" w:hAnsi="Times New Roman" w:cs="Times New Roman"/>
          <w:sz w:val="24"/>
          <w:szCs w:val="24"/>
          <w:lang w:eastAsia="ru-RU"/>
        </w:rPr>
        <w:t>— один из игровых видов спорта в программах физического воспитания обучающихся организаций, осуществляющих образовательную деятельность. Он включён в урочные занятия, широко практикуется во внеклассной и внешкольной работе — это занятия в спортивной секции по баскетболу, физкультурно-массовые и спортивные мероприятия (соревнования в общеобразовательном учреждении, на уровне района, округа, матчевые встречи и т.п.).</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Чтобы играть в баскетбол, необходимо уметь быстро выполнять двигательные действия, высоко прыгать, мгновенно менять направление и скорость движения, обладать ловкостью и выносливостью. Занятия баскетболом улучшают работу сердечнососудистой и дыхательной систем, укрепляют костную систему, развивают подвижность суставов, увеличивают силу и эластичность мышц. Постоянное взаимодействие с мячом способствует улучшению глубинного и периферического зрения, точности и ориентировке в пространстве. Развивается двигательная реакция на зрительные и слуховые сигналы. Игра в баскетбол требует от занимающихся максимального проявления физических возможностей, волевых усилий и умения пользоваться приобретёнными навыками.</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Проявляются положительные эмоции: жизнерадостность, бодрость, желание победить. Развивается чувство ответственности, коллективизма, скорость принятия решений. Благодаря своей эмоциональности игра в баскетбол представляет собой средство не только физического развития, но и активного отдыха. </w:t>
      </w:r>
      <w:r w:rsidRPr="002037AB">
        <w:rPr>
          <w:rFonts w:ascii="Times New Roman" w:eastAsia="Times New Roman" w:hAnsi="Times New Roman" w:cs="Times New Roman"/>
          <w:sz w:val="24"/>
          <w:szCs w:val="24"/>
          <w:lang w:eastAsia="ru-RU"/>
        </w:rPr>
        <w:br/>
        <w:t>В программе по курсу внеурочной деятельности «баскетбол» представлены доступные для обучающихся упражнения, способствующие овладению элементами техники и тактики игры в баскетбол, развитию и совершенствованию физических способностей.</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В соответствии со структурой двигательной деятельности программа по курсу внеурочной деятельности «Баскетбол» включает в себя три раздела: «Основы знаний по баскетболу», «способы физкультурной деятельность» и «Физическое</w:t>
      </w:r>
      <w:r w:rsidR="001F4832" w:rsidRPr="002037AB">
        <w:rPr>
          <w:rFonts w:ascii="Times New Roman" w:eastAsia="Times New Roman" w:hAnsi="Times New Roman" w:cs="Times New Roman"/>
          <w:sz w:val="24"/>
          <w:szCs w:val="24"/>
          <w:lang w:eastAsia="ru-RU"/>
        </w:rPr>
        <w:t xml:space="preserve"> </w:t>
      </w:r>
      <w:r w:rsidRPr="002037AB">
        <w:rPr>
          <w:rFonts w:ascii="Times New Roman" w:eastAsia="Times New Roman" w:hAnsi="Times New Roman" w:cs="Times New Roman"/>
          <w:sz w:val="24"/>
          <w:szCs w:val="24"/>
          <w:lang w:eastAsia="ru-RU"/>
        </w:rPr>
        <w:t>совершенствование».</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Раздел «Основы знаний по баскетболу» соответствует основным представлениям о развитии познавательной активности обучающихся и включает в себя следующие темы, как «Правила безопасности и профилактика травматизма на занятиях по баскетболу», «Терминология в баскетболе», «Техника выполнения игровых приемов», «Тактические действия в баскетболе», «Правила соревнований по баскетболу», «Жесты судей». Кроме того о формах организации активного отдыха и укрепления здоровья.</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 xml:space="preserve">Раздел «Способы физкультурной деятельности» содержит занятия, которые ориентированы на активное изучение и совершенствование элементов игры баскетбол, на гармоничное физическое развитие, всестороннюю физическую </w:t>
      </w:r>
      <w:proofErr w:type="spellStart"/>
      <w:proofErr w:type="gramStart"/>
      <w:r w:rsidRPr="002037AB">
        <w:rPr>
          <w:rFonts w:ascii="Times New Roman" w:eastAsia="Times New Roman" w:hAnsi="Times New Roman" w:cs="Times New Roman"/>
          <w:sz w:val="24"/>
          <w:szCs w:val="24"/>
          <w:lang w:eastAsia="ru-RU"/>
        </w:rPr>
        <w:t>подготовку,в</w:t>
      </w:r>
      <w:proofErr w:type="spellEnd"/>
      <w:proofErr w:type="gramEnd"/>
      <w:r w:rsidRPr="002037AB">
        <w:rPr>
          <w:rFonts w:ascii="Times New Roman" w:eastAsia="Times New Roman" w:hAnsi="Times New Roman" w:cs="Times New Roman"/>
          <w:sz w:val="24"/>
          <w:szCs w:val="24"/>
          <w:lang w:eastAsia="ru-RU"/>
        </w:rPr>
        <w:t xml:space="preserve"> том числе и подготовке к выполнению нормативов Всероссийского физкультурно-спортивного комплекса «Готов к труду и обороне» (ГТО) и укрепление здоровья обучающихся.</w:t>
      </w:r>
    </w:p>
    <w:p w:rsidR="001F4832"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 xml:space="preserve">Раздел «Физическое совершенствование», наиболее значимый раздел, так как предусматривает </w:t>
      </w:r>
      <w:proofErr w:type="gramStart"/>
      <w:r w:rsidRPr="002037AB">
        <w:rPr>
          <w:rFonts w:ascii="Times New Roman" w:eastAsia="Times New Roman" w:hAnsi="Times New Roman" w:cs="Times New Roman"/>
          <w:sz w:val="24"/>
          <w:szCs w:val="24"/>
          <w:lang w:eastAsia="ru-RU"/>
        </w:rPr>
        <w:t>показ знаний и умение</w:t>
      </w:r>
      <w:proofErr w:type="gramEnd"/>
      <w:r w:rsidRPr="002037AB">
        <w:rPr>
          <w:rFonts w:ascii="Times New Roman" w:eastAsia="Times New Roman" w:hAnsi="Times New Roman" w:cs="Times New Roman"/>
          <w:sz w:val="24"/>
          <w:szCs w:val="24"/>
          <w:lang w:eastAsia="ru-RU"/>
        </w:rPr>
        <w:t xml:space="preserve"> полученные в образовательной деятельности обучающихся на соревнованиях лицея, города, товарищеских встречах и для проведения соревнований среди обучающихся среднего звена.</w:t>
      </w:r>
    </w:p>
    <w:p w:rsidR="002037AB" w:rsidRDefault="002037AB" w:rsidP="002037AB">
      <w:pPr>
        <w:shd w:val="clear" w:color="auto" w:fill="FFFFFF"/>
        <w:spacing w:before="270" w:after="0" w:line="240" w:lineRule="auto"/>
        <w:jc w:val="center"/>
        <w:outlineLvl w:val="2"/>
        <w:rPr>
          <w:rFonts w:ascii="Times New Roman" w:eastAsia="Times New Roman" w:hAnsi="Times New Roman" w:cs="Times New Roman"/>
          <w:b/>
          <w:bCs/>
          <w:sz w:val="24"/>
          <w:szCs w:val="24"/>
          <w:lang w:eastAsia="ru-RU"/>
        </w:rPr>
      </w:pPr>
    </w:p>
    <w:p w:rsidR="002037AB" w:rsidRDefault="002037AB" w:rsidP="002037AB">
      <w:pPr>
        <w:shd w:val="clear" w:color="auto" w:fill="FFFFFF"/>
        <w:spacing w:after="0" w:line="240" w:lineRule="auto"/>
        <w:jc w:val="center"/>
        <w:outlineLvl w:val="2"/>
        <w:rPr>
          <w:rFonts w:ascii="Times New Roman" w:eastAsia="Times New Roman" w:hAnsi="Times New Roman" w:cs="Times New Roman"/>
          <w:b/>
          <w:bCs/>
          <w:sz w:val="24"/>
          <w:szCs w:val="24"/>
          <w:lang w:eastAsia="ru-RU"/>
        </w:rPr>
      </w:pPr>
      <w:r w:rsidRPr="002037AB">
        <w:rPr>
          <w:rFonts w:ascii="Times New Roman" w:eastAsia="Times New Roman" w:hAnsi="Times New Roman" w:cs="Times New Roman"/>
          <w:b/>
          <w:bCs/>
          <w:sz w:val="24"/>
          <w:szCs w:val="24"/>
          <w:lang w:eastAsia="ru-RU"/>
        </w:rPr>
        <w:lastRenderedPageBreak/>
        <w:t xml:space="preserve">1. </w:t>
      </w:r>
      <w:r w:rsidR="001F4832" w:rsidRPr="002037AB">
        <w:rPr>
          <w:rFonts w:ascii="Times New Roman" w:eastAsia="Times New Roman" w:hAnsi="Times New Roman" w:cs="Times New Roman"/>
          <w:b/>
          <w:bCs/>
          <w:sz w:val="24"/>
          <w:szCs w:val="24"/>
          <w:lang w:eastAsia="ru-RU"/>
        </w:rPr>
        <w:t>Р</w:t>
      </w:r>
      <w:r w:rsidR="00C42D6A" w:rsidRPr="002037AB">
        <w:rPr>
          <w:rFonts w:ascii="Times New Roman" w:eastAsia="Times New Roman" w:hAnsi="Times New Roman" w:cs="Times New Roman"/>
          <w:b/>
          <w:bCs/>
          <w:sz w:val="24"/>
          <w:szCs w:val="24"/>
          <w:lang w:eastAsia="ru-RU"/>
        </w:rPr>
        <w:t xml:space="preserve">езультаты освоения </w:t>
      </w:r>
      <w:r w:rsidR="001F4832" w:rsidRPr="002037AB">
        <w:rPr>
          <w:rFonts w:ascii="Times New Roman" w:eastAsia="Times New Roman" w:hAnsi="Times New Roman" w:cs="Times New Roman"/>
          <w:b/>
          <w:bCs/>
          <w:sz w:val="24"/>
          <w:szCs w:val="24"/>
          <w:lang w:eastAsia="ru-RU"/>
        </w:rPr>
        <w:t>курса внеурочной деятельности</w:t>
      </w:r>
    </w:p>
    <w:p w:rsidR="002037AB" w:rsidRPr="002037AB" w:rsidRDefault="002037AB" w:rsidP="002037AB">
      <w:pPr>
        <w:shd w:val="clear" w:color="auto" w:fill="FFFFFF"/>
        <w:spacing w:after="0" w:line="240" w:lineRule="auto"/>
        <w:jc w:val="center"/>
        <w:outlineLvl w:val="2"/>
        <w:rPr>
          <w:rFonts w:ascii="Times New Roman" w:eastAsia="Times New Roman" w:hAnsi="Times New Roman" w:cs="Times New Roman"/>
          <w:b/>
          <w:bCs/>
          <w:sz w:val="24"/>
          <w:szCs w:val="24"/>
          <w:lang w:eastAsia="ru-RU"/>
        </w:rPr>
      </w:pP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b/>
          <w:bCs/>
          <w:sz w:val="24"/>
          <w:szCs w:val="24"/>
          <w:lang w:eastAsia="ru-RU"/>
        </w:rPr>
        <w:t xml:space="preserve">Личностные и </w:t>
      </w:r>
      <w:proofErr w:type="spellStart"/>
      <w:r w:rsidRPr="002037AB">
        <w:rPr>
          <w:rFonts w:ascii="Times New Roman" w:eastAsia="Times New Roman" w:hAnsi="Times New Roman" w:cs="Times New Roman"/>
          <w:b/>
          <w:bCs/>
          <w:sz w:val="24"/>
          <w:szCs w:val="24"/>
          <w:lang w:eastAsia="ru-RU"/>
        </w:rPr>
        <w:t>метапредметные</w:t>
      </w:r>
      <w:proofErr w:type="spellEnd"/>
      <w:r w:rsidRPr="002037AB">
        <w:rPr>
          <w:rFonts w:ascii="Times New Roman" w:eastAsia="Times New Roman" w:hAnsi="Times New Roman" w:cs="Times New Roman"/>
          <w:b/>
          <w:bCs/>
          <w:sz w:val="24"/>
          <w:szCs w:val="24"/>
          <w:lang w:eastAsia="ru-RU"/>
        </w:rPr>
        <w:t xml:space="preserve"> результаты освоения курса внеурочной деятельности.</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 xml:space="preserve">В образовательной деятельности обучения и воспитания собственных установок, потребностей в значимой мотивации на соблюдение норм и правил здорового образа жизни, культуры здоровья у обучающихся формируются личностные и </w:t>
      </w:r>
      <w:proofErr w:type="spellStart"/>
      <w:r w:rsidRPr="002037AB">
        <w:rPr>
          <w:rFonts w:ascii="Times New Roman" w:eastAsia="Times New Roman" w:hAnsi="Times New Roman" w:cs="Times New Roman"/>
          <w:sz w:val="24"/>
          <w:szCs w:val="24"/>
          <w:lang w:eastAsia="ru-RU"/>
        </w:rPr>
        <w:t>метапредметные</w:t>
      </w:r>
      <w:proofErr w:type="spellEnd"/>
      <w:r w:rsidRPr="002037AB">
        <w:rPr>
          <w:rFonts w:ascii="Times New Roman" w:eastAsia="Times New Roman" w:hAnsi="Times New Roman" w:cs="Times New Roman"/>
          <w:sz w:val="24"/>
          <w:szCs w:val="24"/>
          <w:lang w:eastAsia="ru-RU"/>
        </w:rPr>
        <w:t xml:space="preserve"> универсальные учебные действия.</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 xml:space="preserve">Основная образовательная </w:t>
      </w:r>
      <w:proofErr w:type="spellStart"/>
      <w:r w:rsidRPr="002037AB">
        <w:rPr>
          <w:rFonts w:ascii="Times New Roman" w:eastAsia="Times New Roman" w:hAnsi="Times New Roman" w:cs="Times New Roman"/>
          <w:sz w:val="24"/>
          <w:szCs w:val="24"/>
          <w:lang w:eastAsia="ru-RU"/>
        </w:rPr>
        <w:t>программаорганизаций</w:t>
      </w:r>
      <w:proofErr w:type="spellEnd"/>
      <w:r w:rsidRPr="002037AB">
        <w:rPr>
          <w:rFonts w:ascii="Times New Roman" w:eastAsia="Times New Roman" w:hAnsi="Times New Roman" w:cs="Times New Roman"/>
          <w:sz w:val="24"/>
          <w:szCs w:val="24"/>
          <w:lang w:eastAsia="ru-RU"/>
        </w:rPr>
        <w:t>, осуществляющих образовательную деятельность предусматривает достижение следующих результатов образования:</w:t>
      </w:r>
    </w:p>
    <w:p w:rsidR="00C42D6A" w:rsidRPr="002037AB" w:rsidRDefault="00C42D6A" w:rsidP="002037AB">
      <w:pPr>
        <w:numPr>
          <w:ilvl w:val="0"/>
          <w:numId w:val="30"/>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 xml:space="preserve">личностные результаты - готовность и способность обучающихся к саморазвитию и личностному самоопределению, </w:t>
      </w:r>
      <w:proofErr w:type="spellStart"/>
      <w:r w:rsidRPr="002037AB">
        <w:rPr>
          <w:rFonts w:ascii="Times New Roman" w:eastAsia="Times New Roman" w:hAnsi="Times New Roman" w:cs="Times New Roman"/>
          <w:sz w:val="24"/>
          <w:szCs w:val="24"/>
          <w:lang w:eastAsia="ru-RU"/>
        </w:rPr>
        <w:t>сформированность</w:t>
      </w:r>
      <w:proofErr w:type="spellEnd"/>
      <w:r w:rsidRPr="002037AB">
        <w:rPr>
          <w:rFonts w:ascii="Times New Roman" w:eastAsia="Times New Roman" w:hAnsi="Times New Roman" w:cs="Times New Roman"/>
          <w:sz w:val="24"/>
          <w:szCs w:val="24"/>
          <w:lang w:eastAsia="ru-RU"/>
        </w:rPr>
        <w:t xml:space="preserve"> их мотивации к обучению и целенаправленной познавательной деятельности, системы значимых социальных и межличностных отношений, ценностно-смысловых установок, отражающих личностные и гражданские позиции в деятельности, правосознание, экологическую культуру, способность ставить цели и строить жизненные планы, способность к осознанию российской гражданской идентичности в поликультурном социуме;</w:t>
      </w:r>
    </w:p>
    <w:p w:rsidR="00C42D6A" w:rsidRPr="002037AB" w:rsidRDefault="00C42D6A" w:rsidP="002037AB">
      <w:pPr>
        <w:numPr>
          <w:ilvl w:val="0"/>
          <w:numId w:val="30"/>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proofErr w:type="spellStart"/>
      <w:r w:rsidRPr="002037AB">
        <w:rPr>
          <w:rFonts w:ascii="Times New Roman" w:eastAsia="Times New Roman" w:hAnsi="Times New Roman" w:cs="Times New Roman"/>
          <w:sz w:val="24"/>
          <w:szCs w:val="24"/>
          <w:lang w:eastAsia="ru-RU"/>
        </w:rPr>
        <w:t>метапредметные</w:t>
      </w:r>
      <w:proofErr w:type="spellEnd"/>
      <w:r w:rsidRPr="002037AB">
        <w:rPr>
          <w:rFonts w:ascii="Times New Roman" w:eastAsia="Times New Roman" w:hAnsi="Times New Roman" w:cs="Times New Roman"/>
          <w:sz w:val="24"/>
          <w:szCs w:val="24"/>
          <w:lang w:eastAsia="ru-RU"/>
        </w:rPr>
        <w:t xml:space="preserve"> результаты - освоенные обучающимися </w:t>
      </w:r>
      <w:proofErr w:type="spellStart"/>
      <w:r w:rsidRPr="002037AB">
        <w:rPr>
          <w:rFonts w:ascii="Times New Roman" w:eastAsia="Times New Roman" w:hAnsi="Times New Roman" w:cs="Times New Roman"/>
          <w:sz w:val="24"/>
          <w:szCs w:val="24"/>
          <w:lang w:eastAsia="ru-RU"/>
        </w:rPr>
        <w:t>межпредметные</w:t>
      </w:r>
      <w:proofErr w:type="spellEnd"/>
      <w:r w:rsidRPr="002037AB">
        <w:rPr>
          <w:rFonts w:ascii="Times New Roman" w:eastAsia="Times New Roman" w:hAnsi="Times New Roman" w:cs="Times New Roman"/>
          <w:sz w:val="24"/>
          <w:szCs w:val="24"/>
          <w:lang w:eastAsia="ru-RU"/>
        </w:rPr>
        <w:t xml:space="preserve"> понятия и универсальные учебные действия (регулятивные, познавательные, коммуникативные), способность их использования в познавательной и социальной практике, самостоятельность в планировании и осуществлении учебной деятельности и организации учебного сотрудничества с педагогами и сверстниками, способность к построению индивидуальной образовательной траектории, владение навыками учебно-исследовательской, проектной и социальной деятельности;</w:t>
      </w:r>
    </w:p>
    <w:p w:rsidR="00C42D6A" w:rsidRPr="002037AB" w:rsidRDefault="00C42D6A" w:rsidP="002037AB">
      <w:pPr>
        <w:numPr>
          <w:ilvl w:val="0"/>
          <w:numId w:val="30"/>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предметные результаты - освоенные обучающимися в ходе изучения учебного предмета умения, специфические для данной предметной области, виды деятельности по получению нового знания в рамках учебного предмета, его преобразованию и применению в учебных, учебно-проектных и социально-проектных ситуациях, формирование научного типа мышления, владение научной терминологией, ключевыми понятиями, методами и приёмами.</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Личностными результатами программы внеурочной деятельности по спортивно-оздоровительному направлению «Баскетбол» является формирование следующих умений:</w:t>
      </w:r>
    </w:p>
    <w:p w:rsidR="00C42D6A" w:rsidRPr="002037AB" w:rsidRDefault="00C42D6A" w:rsidP="002037AB">
      <w:pPr>
        <w:numPr>
          <w:ilvl w:val="0"/>
          <w:numId w:val="31"/>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b/>
          <w:bCs/>
          <w:i/>
          <w:iCs/>
          <w:sz w:val="24"/>
          <w:szCs w:val="24"/>
          <w:lang w:eastAsia="ru-RU"/>
        </w:rPr>
        <w:t>Определять</w:t>
      </w:r>
      <w:r w:rsidRPr="002037AB">
        <w:rPr>
          <w:rFonts w:ascii="Times New Roman" w:eastAsia="Times New Roman" w:hAnsi="Times New Roman" w:cs="Times New Roman"/>
          <w:sz w:val="24"/>
          <w:szCs w:val="24"/>
          <w:lang w:eastAsia="ru-RU"/>
        </w:rPr>
        <w:t> и </w:t>
      </w:r>
      <w:r w:rsidRPr="002037AB">
        <w:rPr>
          <w:rFonts w:ascii="Times New Roman" w:eastAsia="Times New Roman" w:hAnsi="Times New Roman" w:cs="Times New Roman"/>
          <w:b/>
          <w:bCs/>
          <w:i/>
          <w:iCs/>
          <w:sz w:val="24"/>
          <w:szCs w:val="24"/>
          <w:lang w:eastAsia="ru-RU"/>
        </w:rPr>
        <w:t>высказывать</w:t>
      </w:r>
      <w:r w:rsidRPr="002037AB">
        <w:rPr>
          <w:rFonts w:ascii="Times New Roman" w:eastAsia="Times New Roman" w:hAnsi="Times New Roman" w:cs="Times New Roman"/>
          <w:sz w:val="24"/>
          <w:szCs w:val="24"/>
          <w:lang w:eastAsia="ru-RU"/>
        </w:rPr>
        <w:t> простые и общие для всех людей правила поведения при сотрудничестве (этические нормы);</w:t>
      </w:r>
    </w:p>
    <w:p w:rsidR="00C42D6A" w:rsidRPr="002037AB" w:rsidRDefault="00C42D6A" w:rsidP="002037AB">
      <w:pPr>
        <w:numPr>
          <w:ilvl w:val="0"/>
          <w:numId w:val="31"/>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в предложенных педагогом ситуациях общения и сотрудничества, опираясь на общие для всех простые правила поведения, </w:t>
      </w:r>
      <w:r w:rsidRPr="002037AB">
        <w:rPr>
          <w:rFonts w:ascii="Times New Roman" w:eastAsia="Times New Roman" w:hAnsi="Times New Roman" w:cs="Times New Roman"/>
          <w:b/>
          <w:bCs/>
          <w:i/>
          <w:iCs/>
          <w:sz w:val="24"/>
          <w:szCs w:val="24"/>
          <w:lang w:eastAsia="ru-RU"/>
        </w:rPr>
        <w:t>делать выбор,</w:t>
      </w:r>
      <w:r w:rsidRPr="002037AB">
        <w:rPr>
          <w:rFonts w:ascii="Times New Roman" w:eastAsia="Times New Roman" w:hAnsi="Times New Roman" w:cs="Times New Roman"/>
          <w:sz w:val="24"/>
          <w:szCs w:val="24"/>
          <w:lang w:eastAsia="ru-RU"/>
        </w:rPr>
        <w:t> при поддержке других участников группы и педагога, как поступить;</w:t>
      </w:r>
    </w:p>
    <w:p w:rsidR="00C42D6A" w:rsidRPr="002037AB" w:rsidRDefault="00C42D6A" w:rsidP="002037AB">
      <w:pPr>
        <w:numPr>
          <w:ilvl w:val="0"/>
          <w:numId w:val="31"/>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C42D6A" w:rsidRPr="002037AB" w:rsidRDefault="00C42D6A" w:rsidP="002037AB">
      <w:pPr>
        <w:numPr>
          <w:ilvl w:val="0"/>
          <w:numId w:val="31"/>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C42D6A" w:rsidRPr="002037AB" w:rsidRDefault="00C42D6A" w:rsidP="002037AB">
      <w:pPr>
        <w:numPr>
          <w:ilvl w:val="0"/>
          <w:numId w:val="31"/>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эстетическое отношение к миру, включая эстетику быта, научного и технического творчества, спорта, общественных отношений;</w:t>
      </w:r>
    </w:p>
    <w:p w:rsidR="00C42D6A" w:rsidRPr="002037AB" w:rsidRDefault="00C42D6A" w:rsidP="002037AB">
      <w:pPr>
        <w:numPr>
          <w:ilvl w:val="0"/>
          <w:numId w:val="31"/>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C42D6A" w:rsidRPr="002037AB" w:rsidRDefault="00C42D6A" w:rsidP="002037AB">
      <w:pPr>
        <w:numPr>
          <w:ilvl w:val="0"/>
          <w:numId w:val="31"/>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lastRenderedPageBreak/>
        <w:t>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rsidR="00C42D6A" w:rsidRPr="002037AB" w:rsidRDefault="00C42D6A" w:rsidP="002037AB">
      <w:pPr>
        <w:numPr>
          <w:ilvl w:val="0"/>
          <w:numId w:val="31"/>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 осознанный выбор будущей профессии и возможностей реализации собственных жизненных планов;</w:t>
      </w:r>
    </w:p>
    <w:p w:rsidR="00C42D6A" w:rsidRPr="002037AB" w:rsidRDefault="00C42D6A" w:rsidP="002037AB">
      <w:pPr>
        <w:numPr>
          <w:ilvl w:val="0"/>
          <w:numId w:val="31"/>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отношение к профессиональной деятельности как возможности участия в решении личных, общественных, государственных, общенациональных проблем;</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proofErr w:type="spellStart"/>
      <w:r w:rsidRPr="002037AB">
        <w:rPr>
          <w:rFonts w:ascii="Times New Roman" w:eastAsia="Times New Roman" w:hAnsi="Times New Roman" w:cs="Times New Roman"/>
          <w:sz w:val="24"/>
          <w:szCs w:val="24"/>
          <w:lang w:eastAsia="ru-RU"/>
        </w:rPr>
        <w:t>Метапредметными</w:t>
      </w:r>
      <w:proofErr w:type="spellEnd"/>
      <w:r w:rsidRPr="002037AB">
        <w:rPr>
          <w:rFonts w:ascii="Times New Roman" w:eastAsia="Times New Roman" w:hAnsi="Times New Roman" w:cs="Times New Roman"/>
          <w:sz w:val="24"/>
          <w:szCs w:val="24"/>
          <w:lang w:eastAsia="ru-RU"/>
        </w:rPr>
        <w:t xml:space="preserve"> результатами программы внеурочной деятельности по спортивно-оздоровительному направлению «Баскетбол» - является формирование следующих универсальных учебных действий (УУД):</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b/>
          <w:bCs/>
          <w:i/>
          <w:iCs/>
          <w:sz w:val="24"/>
          <w:szCs w:val="24"/>
          <w:lang w:eastAsia="ru-RU"/>
        </w:rPr>
        <w:t>Регулятивные УУД:</w:t>
      </w:r>
    </w:p>
    <w:p w:rsidR="00C42D6A" w:rsidRPr="002037AB" w:rsidRDefault="00C42D6A" w:rsidP="002037AB">
      <w:pPr>
        <w:numPr>
          <w:ilvl w:val="0"/>
          <w:numId w:val="32"/>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b/>
          <w:bCs/>
          <w:i/>
          <w:iCs/>
          <w:sz w:val="24"/>
          <w:szCs w:val="24"/>
          <w:lang w:eastAsia="ru-RU"/>
        </w:rPr>
        <w:t>Определять </w:t>
      </w:r>
      <w:r w:rsidRPr="002037AB">
        <w:rPr>
          <w:rFonts w:ascii="Times New Roman" w:eastAsia="Times New Roman" w:hAnsi="Times New Roman" w:cs="Times New Roman"/>
          <w:i/>
          <w:iCs/>
          <w:sz w:val="24"/>
          <w:szCs w:val="24"/>
          <w:lang w:eastAsia="ru-RU"/>
        </w:rPr>
        <w:t>и</w:t>
      </w:r>
      <w:r w:rsidRPr="002037AB">
        <w:rPr>
          <w:rFonts w:ascii="Times New Roman" w:eastAsia="Times New Roman" w:hAnsi="Times New Roman" w:cs="Times New Roman"/>
          <w:b/>
          <w:bCs/>
          <w:i/>
          <w:iCs/>
          <w:sz w:val="24"/>
          <w:szCs w:val="24"/>
          <w:lang w:eastAsia="ru-RU"/>
        </w:rPr>
        <w:t> формулировать</w:t>
      </w:r>
      <w:r w:rsidRPr="002037AB">
        <w:rPr>
          <w:rFonts w:ascii="Times New Roman" w:eastAsia="Times New Roman" w:hAnsi="Times New Roman" w:cs="Times New Roman"/>
          <w:sz w:val="24"/>
          <w:szCs w:val="24"/>
          <w:lang w:eastAsia="ru-RU"/>
        </w:rPr>
        <w:t> цель деятельности на занятии с помощью учителя, а далее самостоятельно.</w:t>
      </w:r>
    </w:p>
    <w:p w:rsidR="00C42D6A" w:rsidRPr="002037AB" w:rsidRDefault="00C42D6A" w:rsidP="002037AB">
      <w:pPr>
        <w:numPr>
          <w:ilvl w:val="0"/>
          <w:numId w:val="32"/>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b/>
          <w:bCs/>
          <w:i/>
          <w:iCs/>
          <w:sz w:val="24"/>
          <w:szCs w:val="24"/>
          <w:lang w:eastAsia="ru-RU"/>
        </w:rPr>
        <w:t>Проговаривать</w:t>
      </w:r>
      <w:r w:rsidRPr="002037AB">
        <w:rPr>
          <w:rFonts w:ascii="Times New Roman" w:eastAsia="Times New Roman" w:hAnsi="Times New Roman" w:cs="Times New Roman"/>
          <w:sz w:val="24"/>
          <w:szCs w:val="24"/>
          <w:lang w:eastAsia="ru-RU"/>
        </w:rPr>
        <w:t> последовательность действий.</w:t>
      </w:r>
    </w:p>
    <w:p w:rsidR="00C42D6A" w:rsidRPr="002037AB" w:rsidRDefault="00C42D6A" w:rsidP="002037AB">
      <w:pPr>
        <w:numPr>
          <w:ilvl w:val="0"/>
          <w:numId w:val="32"/>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Умение </w:t>
      </w:r>
      <w:r w:rsidRPr="002037AB">
        <w:rPr>
          <w:rFonts w:ascii="Times New Roman" w:eastAsia="Times New Roman" w:hAnsi="Times New Roman" w:cs="Times New Roman"/>
          <w:b/>
          <w:bCs/>
          <w:i/>
          <w:iCs/>
          <w:sz w:val="24"/>
          <w:szCs w:val="24"/>
          <w:lang w:eastAsia="ru-RU"/>
        </w:rPr>
        <w:t>высказывать </w:t>
      </w:r>
      <w:r w:rsidRPr="002037AB">
        <w:rPr>
          <w:rFonts w:ascii="Times New Roman" w:eastAsia="Times New Roman" w:hAnsi="Times New Roman" w:cs="Times New Roman"/>
          <w:sz w:val="24"/>
          <w:szCs w:val="24"/>
          <w:lang w:eastAsia="ru-RU"/>
        </w:rPr>
        <w:t>своё предположение (версию) на основе данного задания, учить </w:t>
      </w:r>
      <w:r w:rsidRPr="002037AB">
        <w:rPr>
          <w:rFonts w:ascii="Times New Roman" w:eastAsia="Times New Roman" w:hAnsi="Times New Roman" w:cs="Times New Roman"/>
          <w:b/>
          <w:bCs/>
          <w:i/>
          <w:iCs/>
          <w:sz w:val="24"/>
          <w:szCs w:val="24"/>
          <w:lang w:eastAsia="ru-RU"/>
        </w:rPr>
        <w:t>работать</w:t>
      </w:r>
      <w:r w:rsidRPr="002037AB">
        <w:rPr>
          <w:rFonts w:ascii="Times New Roman" w:eastAsia="Times New Roman" w:hAnsi="Times New Roman" w:cs="Times New Roman"/>
          <w:sz w:val="24"/>
          <w:szCs w:val="24"/>
          <w:lang w:eastAsia="ru-RU"/>
        </w:rPr>
        <w:t> по предложенному учителем плану, а в дальнейшем уметь самостоятельно планировать свою деятельность.</w:t>
      </w:r>
    </w:p>
    <w:p w:rsidR="00C42D6A" w:rsidRPr="002037AB" w:rsidRDefault="00C42D6A" w:rsidP="002037AB">
      <w:pPr>
        <w:numPr>
          <w:ilvl w:val="0"/>
          <w:numId w:val="32"/>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Средством формирования этих действий служит технология проблемного диалога на этапе изучения нового материала.</w:t>
      </w:r>
    </w:p>
    <w:p w:rsidR="00C42D6A" w:rsidRPr="002037AB" w:rsidRDefault="00C42D6A" w:rsidP="002037AB">
      <w:pPr>
        <w:numPr>
          <w:ilvl w:val="0"/>
          <w:numId w:val="32"/>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Умение совместно с учителем и другими воспитанниками </w:t>
      </w:r>
      <w:r w:rsidRPr="002037AB">
        <w:rPr>
          <w:rFonts w:ascii="Times New Roman" w:eastAsia="Times New Roman" w:hAnsi="Times New Roman" w:cs="Times New Roman"/>
          <w:b/>
          <w:bCs/>
          <w:i/>
          <w:iCs/>
          <w:sz w:val="24"/>
          <w:szCs w:val="24"/>
          <w:lang w:eastAsia="ru-RU"/>
        </w:rPr>
        <w:t>давать</w:t>
      </w:r>
      <w:r w:rsidRPr="002037AB">
        <w:rPr>
          <w:rFonts w:ascii="Times New Roman" w:eastAsia="Times New Roman" w:hAnsi="Times New Roman" w:cs="Times New Roman"/>
          <w:sz w:val="24"/>
          <w:szCs w:val="24"/>
          <w:lang w:eastAsia="ru-RU"/>
        </w:rPr>
        <w:t> эмоциональную </w:t>
      </w:r>
      <w:r w:rsidRPr="002037AB">
        <w:rPr>
          <w:rFonts w:ascii="Times New Roman" w:eastAsia="Times New Roman" w:hAnsi="Times New Roman" w:cs="Times New Roman"/>
          <w:b/>
          <w:bCs/>
          <w:i/>
          <w:iCs/>
          <w:sz w:val="24"/>
          <w:szCs w:val="24"/>
          <w:lang w:eastAsia="ru-RU"/>
        </w:rPr>
        <w:t>оценку </w:t>
      </w:r>
      <w:r w:rsidRPr="002037AB">
        <w:rPr>
          <w:rFonts w:ascii="Times New Roman" w:eastAsia="Times New Roman" w:hAnsi="Times New Roman" w:cs="Times New Roman"/>
          <w:sz w:val="24"/>
          <w:szCs w:val="24"/>
          <w:lang w:eastAsia="ru-RU"/>
        </w:rPr>
        <w:t>деятельности команды на занятии.</w:t>
      </w:r>
    </w:p>
    <w:p w:rsidR="00C42D6A" w:rsidRPr="002037AB" w:rsidRDefault="00C42D6A" w:rsidP="002037AB">
      <w:pPr>
        <w:numPr>
          <w:ilvl w:val="0"/>
          <w:numId w:val="32"/>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Средством формирования этих действий служит технология оценивания образовательных достижений (учебных успехов).</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b/>
          <w:bCs/>
          <w:i/>
          <w:iCs/>
          <w:sz w:val="24"/>
          <w:szCs w:val="24"/>
          <w:lang w:eastAsia="ru-RU"/>
        </w:rPr>
        <w:t>Познавательные УУД:</w:t>
      </w:r>
    </w:p>
    <w:p w:rsidR="00C42D6A" w:rsidRPr="002037AB" w:rsidRDefault="00C42D6A" w:rsidP="002037AB">
      <w:pPr>
        <w:numPr>
          <w:ilvl w:val="0"/>
          <w:numId w:val="33"/>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Добывать новые знания: </w:t>
      </w:r>
      <w:r w:rsidRPr="002037AB">
        <w:rPr>
          <w:rFonts w:ascii="Times New Roman" w:eastAsia="Times New Roman" w:hAnsi="Times New Roman" w:cs="Times New Roman"/>
          <w:b/>
          <w:bCs/>
          <w:i/>
          <w:iCs/>
          <w:sz w:val="24"/>
          <w:szCs w:val="24"/>
          <w:lang w:eastAsia="ru-RU"/>
        </w:rPr>
        <w:t>находить ответы</w:t>
      </w:r>
      <w:r w:rsidRPr="002037AB">
        <w:rPr>
          <w:rFonts w:ascii="Times New Roman" w:eastAsia="Times New Roman" w:hAnsi="Times New Roman" w:cs="Times New Roman"/>
          <w:sz w:val="24"/>
          <w:szCs w:val="24"/>
          <w:lang w:eastAsia="ru-RU"/>
        </w:rPr>
        <w:t> на вопросы, используя разные источники информации, свой жизненный опыт и информацию, полученную на занятии.</w:t>
      </w:r>
    </w:p>
    <w:p w:rsidR="00C42D6A" w:rsidRPr="002037AB" w:rsidRDefault="00C42D6A" w:rsidP="002037AB">
      <w:pPr>
        <w:numPr>
          <w:ilvl w:val="0"/>
          <w:numId w:val="33"/>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Перерабатывать полученную информацию: </w:t>
      </w:r>
      <w:r w:rsidRPr="002037AB">
        <w:rPr>
          <w:rFonts w:ascii="Times New Roman" w:eastAsia="Times New Roman" w:hAnsi="Times New Roman" w:cs="Times New Roman"/>
          <w:b/>
          <w:bCs/>
          <w:i/>
          <w:iCs/>
          <w:sz w:val="24"/>
          <w:szCs w:val="24"/>
          <w:lang w:eastAsia="ru-RU"/>
        </w:rPr>
        <w:t>делать</w:t>
      </w:r>
      <w:r w:rsidRPr="002037AB">
        <w:rPr>
          <w:rFonts w:ascii="Times New Roman" w:eastAsia="Times New Roman" w:hAnsi="Times New Roman" w:cs="Times New Roman"/>
          <w:sz w:val="24"/>
          <w:szCs w:val="24"/>
          <w:lang w:eastAsia="ru-RU"/>
        </w:rPr>
        <w:t> выводы в результате совместной работы всей команды.</w:t>
      </w:r>
    </w:p>
    <w:p w:rsidR="00C42D6A" w:rsidRPr="002037AB" w:rsidRDefault="00C42D6A" w:rsidP="002037AB">
      <w:pPr>
        <w:numPr>
          <w:ilvl w:val="0"/>
          <w:numId w:val="33"/>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Средством формирования этих действий служит учебный материал и задания.</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b/>
          <w:bCs/>
          <w:i/>
          <w:iCs/>
          <w:sz w:val="24"/>
          <w:szCs w:val="24"/>
          <w:lang w:eastAsia="ru-RU"/>
        </w:rPr>
        <w:t>Коммуникативные УУД</w:t>
      </w:r>
      <w:r w:rsidRPr="002037AB">
        <w:rPr>
          <w:rFonts w:ascii="Times New Roman" w:eastAsia="Times New Roman" w:hAnsi="Times New Roman" w:cs="Times New Roman"/>
          <w:i/>
          <w:iCs/>
          <w:sz w:val="24"/>
          <w:szCs w:val="24"/>
          <w:lang w:eastAsia="ru-RU"/>
        </w:rPr>
        <w:t>:</w:t>
      </w:r>
    </w:p>
    <w:p w:rsidR="00C42D6A" w:rsidRPr="002037AB" w:rsidRDefault="00C42D6A" w:rsidP="002037AB">
      <w:pPr>
        <w:numPr>
          <w:ilvl w:val="0"/>
          <w:numId w:val="34"/>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Умение донести свою позицию до других: оформлять свою мысль. </w:t>
      </w:r>
      <w:r w:rsidRPr="002037AB">
        <w:rPr>
          <w:rFonts w:ascii="Times New Roman" w:eastAsia="Times New Roman" w:hAnsi="Times New Roman" w:cs="Times New Roman"/>
          <w:b/>
          <w:bCs/>
          <w:i/>
          <w:iCs/>
          <w:sz w:val="24"/>
          <w:szCs w:val="24"/>
          <w:lang w:eastAsia="ru-RU"/>
        </w:rPr>
        <w:t>Слушать </w:t>
      </w:r>
      <w:r w:rsidRPr="002037AB">
        <w:rPr>
          <w:rFonts w:ascii="Times New Roman" w:eastAsia="Times New Roman" w:hAnsi="Times New Roman" w:cs="Times New Roman"/>
          <w:sz w:val="24"/>
          <w:szCs w:val="24"/>
          <w:lang w:eastAsia="ru-RU"/>
        </w:rPr>
        <w:t>и</w:t>
      </w:r>
      <w:r w:rsidRPr="002037AB">
        <w:rPr>
          <w:rFonts w:ascii="Times New Roman" w:eastAsia="Times New Roman" w:hAnsi="Times New Roman" w:cs="Times New Roman"/>
          <w:b/>
          <w:bCs/>
          <w:i/>
          <w:iCs/>
          <w:sz w:val="24"/>
          <w:szCs w:val="24"/>
          <w:lang w:eastAsia="ru-RU"/>
        </w:rPr>
        <w:t> понимать</w:t>
      </w:r>
      <w:r w:rsidRPr="002037AB">
        <w:rPr>
          <w:rFonts w:ascii="Times New Roman" w:eastAsia="Times New Roman" w:hAnsi="Times New Roman" w:cs="Times New Roman"/>
          <w:sz w:val="24"/>
          <w:szCs w:val="24"/>
          <w:lang w:eastAsia="ru-RU"/>
        </w:rPr>
        <w:t> речь других.</w:t>
      </w:r>
    </w:p>
    <w:p w:rsidR="00C42D6A" w:rsidRPr="002037AB" w:rsidRDefault="00C42D6A" w:rsidP="002037AB">
      <w:pPr>
        <w:numPr>
          <w:ilvl w:val="0"/>
          <w:numId w:val="34"/>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Совместно договариваться о правилах общения и поведения в игре и следовать им.</w:t>
      </w:r>
    </w:p>
    <w:p w:rsidR="00C42D6A" w:rsidRPr="002037AB" w:rsidRDefault="00C42D6A" w:rsidP="002037AB">
      <w:pPr>
        <w:numPr>
          <w:ilvl w:val="0"/>
          <w:numId w:val="34"/>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Умение выполнять различные роли в группе (лидера, исполнителя, критика).</w:t>
      </w:r>
    </w:p>
    <w:p w:rsidR="00C42D6A" w:rsidRPr="002037AB" w:rsidRDefault="00C42D6A" w:rsidP="002037AB">
      <w:pPr>
        <w:numPr>
          <w:ilvl w:val="0"/>
          <w:numId w:val="34"/>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Средством формирования этих действий служит организация работы в парах и малых группах.</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b/>
          <w:bCs/>
          <w:i/>
          <w:iCs/>
          <w:sz w:val="24"/>
          <w:szCs w:val="24"/>
          <w:lang w:eastAsia="ru-RU"/>
        </w:rPr>
        <w:t>Познавательные УУД:</w:t>
      </w:r>
    </w:p>
    <w:p w:rsidR="00C42D6A" w:rsidRPr="002037AB" w:rsidRDefault="00C42D6A" w:rsidP="002037AB">
      <w:pPr>
        <w:numPr>
          <w:ilvl w:val="0"/>
          <w:numId w:val="35"/>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овладеют основами реализации проектно-исследовательской деятельности, расширят спектр активно используемых логических действий и операций;</w:t>
      </w:r>
    </w:p>
    <w:p w:rsidR="00C42D6A" w:rsidRPr="002037AB" w:rsidRDefault="00C42D6A" w:rsidP="002037AB">
      <w:pPr>
        <w:numPr>
          <w:ilvl w:val="0"/>
          <w:numId w:val="35"/>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 будут сформированы основы познавательной рефлексии, рефлексивного чтения.</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b/>
          <w:bCs/>
          <w:i/>
          <w:iCs/>
          <w:sz w:val="24"/>
          <w:szCs w:val="24"/>
          <w:lang w:eastAsia="ru-RU"/>
        </w:rPr>
        <w:t>Оздоровительные результаты программы курса внеурочной деятельности:</w:t>
      </w:r>
    </w:p>
    <w:p w:rsidR="00C42D6A" w:rsidRPr="002037AB" w:rsidRDefault="00C42D6A" w:rsidP="002037AB">
      <w:pPr>
        <w:numPr>
          <w:ilvl w:val="0"/>
          <w:numId w:val="36"/>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Осознание обучающимися понимания роли курса внеурочной деятельности «Баскетбол» как активного способа собственной жизнедеятельности, как средства укрепления и сохранения своего здоровья, являющегося главной ценностью не только личности, но и всего общества;</w:t>
      </w:r>
    </w:p>
    <w:p w:rsidR="00C42D6A" w:rsidRPr="002037AB" w:rsidRDefault="00C42D6A" w:rsidP="002037AB">
      <w:pPr>
        <w:numPr>
          <w:ilvl w:val="0"/>
          <w:numId w:val="36"/>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lastRenderedPageBreak/>
        <w:t>За счет расширения технико-тактической подготовки и совершенствования техники соревнований по баскетболу, обучающиеся начнут активно включаться в массовые спортивные соревнования и мероприятия, являться популяризаторами и носителями здорового образа жизни.</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Первостепенным результатом реализации программы внеурочной деятельности будет сознательное отношение обучающихся к собственному здоровью.</w:t>
      </w:r>
    </w:p>
    <w:p w:rsidR="002037AB" w:rsidRDefault="002037AB" w:rsidP="002037AB">
      <w:pPr>
        <w:shd w:val="clear" w:color="auto" w:fill="FFFFFF"/>
        <w:spacing w:after="0" w:line="240" w:lineRule="auto"/>
        <w:jc w:val="center"/>
        <w:outlineLvl w:val="2"/>
        <w:rPr>
          <w:rFonts w:ascii="Times New Roman" w:eastAsia="Times New Roman" w:hAnsi="Times New Roman" w:cs="Times New Roman"/>
          <w:b/>
          <w:bCs/>
          <w:sz w:val="24"/>
          <w:szCs w:val="24"/>
          <w:lang w:eastAsia="ru-RU"/>
        </w:rPr>
      </w:pPr>
    </w:p>
    <w:p w:rsidR="00C42D6A" w:rsidRDefault="002037AB" w:rsidP="002037AB">
      <w:pPr>
        <w:shd w:val="clear" w:color="auto" w:fill="FFFFFF"/>
        <w:spacing w:after="0" w:line="240" w:lineRule="auto"/>
        <w:jc w:val="center"/>
        <w:outlineLvl w:val="2"/>
        <w:rPr>
          <w:rFonts w:ascii="Times New Roman" w:eastAsia="Times New Roman" w:hAnsi="Times New Roman" w:cs="Times New Roman"/>
          <w:b/>
          <w:bCs/>
          <w:sz w:val="24"/>
          <w:szCs w:val="24"/>
          <w:lang w:eastAsia="ru-RU"/>
        </w:rPr>
      </w:pPr>
      <w:r w:rsidRPr="002037AB">
        <w:rPr>
          <w:rFonts w:ascii="Times New Roman" w:eastAsia="Times New Roman" w:hAnsi="Times New Roman" w:cs="Times New Roman"/>
          <w:b/>
          <w:bCs/>
          <w:sz w:val="24"/>
          <w:szCs w:val="24"/>
          <w:lang w:eastAsia="ru-RU"/>
        </w:rPr>
        <w:t xml:space="preserve">2. </w:t>
      </w:r>
      <w:r w:rsidR="00C42D6A" w:rsidRPr="002037AB">
        <w:rPr>
          <w:rFonts w:ascii="Times New Roman" w:eastAsia="Times New Roman" w:hAnsi="Times New Roman" w:cs="Times New Roman"/>
          <w:b/>
          <w:bCs/>
          <w:sz w:val="24"/>
          <w:szCs w:val="24"/>
          <w:lang w:eastAsia="ru-RU"/>
        </w:rPr>
        <w:t xml:space="preserve">Содержание программы учебного </w:t>
      </w:r>
      <w:r w:rsidR="007F6F1D" w:rsidRPr="002037AB">
        <w:rPr>
          <w:rFonts w:ascii="Times New Roman" w:eastAsia="Times New Roman" w:hAnsi="Times New Roman" w:cs="Times New Roman"/>
          <w:b/>
          <w:bCs/>
          <w:sz w:val="24"/>
          <w:szCs w:val="24"/>
          <w:lang w:eastAsia="ru-RU"/>
        </w:rPr>
        <w:t>курса внеурочной деятельности</w:t>
      </w:r>
    </w:p>
    <w:p w:rsidR="002037AB" w:rsidRPr="002037AB" w:rsidRDefault="002037AB" w:rsidP="002037AB">
      <w:pPr>
        <w:shd w:val="clear" w:color="auto" w:fill="FFFFFF"/>
        <w:spacing w:after="0" w:line="240" w:lineRule="auto"/>
        <w:jc w:val="center"/>
        <w:outlineLvl w:val="2"/>
        <w:rPr>
          <w:rFonts w:ascii="Times New Roman" w:eastAsia="Times New Roman" w:hAnsi="Times New Roman" w:cs="Times New Roman"/>
          <w:sz w:val="24"/>
          <w:szCs w:val="24"/>
          <w:lang w:eastAsia="ru-RU"/>
        </w:rPr>
      </w:pP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Требования к знаниям и умениям, которые должны приобрести обучающиеся в процессе реализации программы внеурочной деятельности</w:t>
      </w:r>
      <w:r w:rsidRPr="002037AB">
        <w:rPr>
          <w:rFonts w:ascii="Times New Roman" w:eastAsia="Times New Roman" w:hAnsi="Times New Roman" w:cs="Times New Roman"/>
          <w:sz w:val="24"/>
          <w:szCs w:val="24"/>
          <w:lang w:eastAsia="ru-RU"/>
        </w:rPr>
        <w:br/>
        <w:t>На протяжении всего периода обучения в старшей школе, в процессе освоения содержания программы курса внеурочной деятельности «Баскетбол», выпускники будут демонстрировать постоянные приросты результатов в развитии основных физических качеств, в выполнении требований физической подготовки.</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b/>
          <w:bCs/>
          <w:sz w:val="24"/>
          <w:szCs w:val="24"/>
          <w:lang w:eastAsia="ru-RU"/>
        </w:rPr>
        <w:t>Знания о физической культуре</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i/>
          <w:iCs/>
          <w:sz w:val="24"/>
          <w:szCs w:val="24"/>
          <w:lang w:eastAsia="ru-RU"/>
        </w:rPr>
        <w:t>Выпускник научится:</w:t>
      </w:r>
    </w:p>
    <w:p w:rsidR="00C42D6A" w:rsidRPr="002037AB" w:rsidRDefault="00C42D6A" w:rsidP="002037AB">
      <w:pPr>
        <w:numPr>
          <w:ilvl w:val="0"/>
          <w:numId w:val="37"/>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значение баскетбола в развитии физических способностей и совершенствовании функциональных возможностей организма занимающихся;</w:t>
      </w:r>
    </w:p>
    <w:p w:rsidR="00C42D6A" w:rsidRPr="002037AB" w:rsidRDefault="00C42D6A" w:rsidP="002037AB">
      <w:pPr>
        <w:numPr>
          <w:ilvl w:val="0"/>
          <w:numId w:val="37"/>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правила безопасного поведения во время занятий баскетболом;</w:t>
      </w:r>
    </w:p>
    <w:p w:rsidR="00C42D6A" w:rsidRPr="002037AB" w:rsidRDefault="00C42D6A" w:rsidP="002037AB">
      <w:pPr>
        <w:numPr>
          <w:ilvl w:val="0"/>
          <w:numId w:val="37"/>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названия разучиваемых технических приёмов игры и основы правильной техники;</w:t>
      </w:r>
    </w:p>
    <w:p w:rsidR="00C42D6A" w:rsidRPr="002037AB" w:rsidRDefault="00C42D6A" w:rsidP="002037AB">
      <w:pPr>
        <w:numPr>
          <w:ilvl w:val="0"/>
          <w:numId w:val="37"/>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наиболее типичные ошибки при выполнении технических приёмов и тактических действий;</w:t>
      </w:r>
    </w:p>
    <w:p w:rsidR="00C42D6A" w:rsidRPr="002037AB" w:rsidRDefault="00C42D6A" w:rsidP="002037AB">
      <w:pPr>
        <w:numPr>
          <w:ilvl w:val="0"/>
          <w:numId w:val="37"/>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упражнения для развития физических способностей (скоростных, скоростно-силовых, координационных, выносливости, гибкости);</w:t>
      </w:r>
    </w:p>
    <w:p w:rsidR="00C42D6A" w:rsidRPr="002037AB" w:rsidRDefault="00C42D6A" w:rsidP="002037AB">
      <w:pPr>
        <w:numPr>
          <w:ilvl w:val="0"/>
          <w:numId w:val="37"/>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контрольные упражнения (двигательные тесты) для оценки физической и технической подготовленности и требования к технике и правилам их выполнения;</w:t>
      </w:r>
    </w:p>
    <w:p w:rsidR="00C42D6A" w:rsidRPr="002037AB" w:rsidRDefault="00C42D6A" w:rsidP="002037AB">
      <w:pPr>
        <w:numPr>
          <w:ilvl w:val="0"/>
          <w:numId w:val="37"/>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содержание правил соревнований по баскетболу;</w:t>
      </w:r>
    </w:p>
    <w:p w:rsidR="00C42D6A" w:rsidRPr="002037AB" w:rsidRDefault="00C42D6A" w:rsidP="002037AB">
      <w:pPr>
        <w:numPr>
          <w:ilvl w:val="0"/>
          <w:numId w:val="37"/>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жесты баскетбольного судьи;</w:t>
      </w:r>
    </w:p>
    <w:p w:rsidR="00C42D6A" w:rsidRPr="002037AB" w:rsidRDefault="00C42D6A" w:rsidP="002037AB">
      <w:pPr>
        <w:numPr>
          <w:ilvl w:val="0"/>
          <w:numId w:val="37"/>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игровые упражнения, подвижные игры и эстафеты с элементами баскетбола;</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i/>
          <w:iCs/>
          <w:sz w:val="24"/>
          <w:szCs w:val="24"/>
          <w:lang w:eastAsia="ru-RU"/>
        </w:rPr>
        <w:t>Выпускник получит возможность научиться:</w:t>
      </w:r>
    </w:p>
    <w:p w:rsidR="00C42D6A" w:rsidRPr="002037AB" w:rsidRDefault="00C42D6A" w:rsidP="002037AB">
      <w:pPr>
        <w:numPr>
          <w:ilvl w:val="0"/>
          <w:numId w:val="38"/>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характеризовать целевое предназначение различных оздоровительных мероприятий в режиме трудовой деятельности, сеансов релаксации, самомассажа и банных процедур, активно использовать их в целях профилактики умственного и физического перенапряжения, повышения функциональной активности основных психических процессов;</w:t>
      </w:r>
    </w:p>
    <w:p w:rsidR="00C42D6A" w:rsidRPr="002037AB" w:rsidRDefault="00C42D6A" w:rsidP="002037AB">
      <w:pPr>
        <w:numPr>
          <w:ilvl w:val="0"/>
          <w:numId w:val="38"/>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проводить реабилитационные мероприятия после травм и повреждений.</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b/>
          <w:bCs/>
          <w:sz w:val="24"/>
          <w:szCs w:val="24"/>
          <w:lang w:eastAsia="ru-RU"/>
        </w:rPr>
        <w:t>Способы физкультурной деятельности</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i/>
          <w:iCs/>
          <w:sz w:val="24"/>
          <w:szCs w:val="24"/>
          <w:lang w:eastAsia="ru-RU"/>
        </w:rPr>
        <w:t>Выпускник научится:</w:t>
      </w:r>
    </w:p>
    <w:p w:rsidR="00C42D6A" w:rsidRPr="002037AB" w:rsidRDefault="00C42D6A" w:rsidP="002037AB">
      <w:pPr>
        <w:numPr>
          <w:ilvl w:val="0"/>
          <w:numId w:val="39"/>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осуществлять совместную деятельность в организации и проведении массовых спортивных соревнований по баскетболу, спортивно-оздоровительных мероприятий, занятий физическими упражнениями по баскетболу;</w:t>
      </w:r>
    </w:p>
    <w:p w:rsidR="00C42D6A" w:rsidRPr="002037AB" w:rsidRDefault="00C42D6A" w:rsidP="002037AB">
      <w:pPr>
        <w:numPr>
          <w:ilvl w:val="0"/>
          <w:numId w:val="39"/>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определять функциональную направленность упражнений по физической подготовке, владеть технологиями по их использованию в индивидуальных занятиях с учетом показателей здоровья, интересов и потребностей в повышении физической дееспособности организма, формировании телосложения и регулировании массы тела;</w:t>
      </w:r>
    </w:p>
    <w:p w:rsidR="00C42D6A" w:rsidRPr="002037AB" w:rsidRDefault="00C42D6A" w:rsidP="002037AB">
      <w:pPr>
        <w:numPr>
          <w:ilvl w:val="0"/>
          <w:numId w:val="39"/>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lastRenderedPageBreak/>
        <w:t>планировать содержание и направленность процесса самостоятельного освоения техники двигательных действий в баскетболе, проводить ее анализ и коррекцию в соответствии с имеющимися образцами;</w:t>
      </w:r>
    </w:p>
    <w:p w:rsidR="00C42D6A" w:rsidRPr="002037AB" w:rsidRDefault="00C42D6A" w:rsidP="002037AB">
      <w:pPr>
        <w:numPr>
          <w:ilvl w:val="0"/>
          <w:numId w:val="39"/>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тестировать индивидуальное состояние здоровья и физическую работоспособность, анализировать и оценивать динамику их показателей в режиме учебной деятельности.</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Выпускник получит возможность научиться пользоваться принципами спортивной тренировки, планировать и регулировать режимы физических нагрузок в системе целенаправленных занятий спортивной подготовкой, определять эффективность их влияния на рост функциональных возможностей основных систем организма.</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b/>
          <w:bCs/>
          <w:sz w:val="24"/>
          <w:szCs w:val="24"/>
          <w:lang w:eastAsia="ru-RU"/>
        </w:rPr>
        <w:t>Физическое совершенствование</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i/>
          <w:iCs/>
          <w:sz w:val="24"/>
          <w:szCs w:val="24"/>
          <w:lang w:eastAsia="ru-RU"/>
        </w:rPr>
        <w:t>Выпускник научится:</w:t>
      </w:r>
    </w:p>
    <w:p w:rsidR="00C42D6A" w:rsidRPr="002037AB" w:rsidRDefault="00C42D6A" w:rsidP="002037AB">
      <w:pPr>
        <w:numPr>
          <w:ilvl w:val="0"/>
          <w:numId w:val="40"/>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выполнять упражнения для профилактики утомления и перенапряжения организма, предупреждения заболеваний, присущих массовым профессиям;</w:t>
      </w:r>
    </w:p>
    <w:p w:rsidR="00C42D6A" w:rsidRPr="002037AB" w:rsidRDefault="00C42D6A" w:rsidP="002037AB">
      <w:pPr>
        <w:numPr>
          <w:ilvl w:val="0"/>
          <w:numId w:val="40"/>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выполнять технико-тактические действия, физические упражнения и технические приемы баскетбола в условиях соревновательной деятельности;</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Выпускник получит возможность научиться выполнять упражнения физической подготовки, ориентированные на повышение спортивного результата в избранном виде спорта.</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b/>
          <w:bCs/>
          <w:sz w:val="24"/>
          <w:szCs w:val="24"/>
          <w:lang w:eastAsia="ru-RU"/>
        </w:rPr>
        <w:t>Основы знаний.</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Правила безопасности и профилактики травматизма на занятиях по баскетболу. Терминология в баскетболе. Техника выполнения игровых приемов. Тактические действия в баскетболе. Правила соревнований по баскетболу. Жесты судей. Проектно-исследовательская деятельность по темам: влияние баскетбола на здоровье детей, подвижная игра баскетбол, как средство ЗОЖ и др.</w:t>
      </w:r>
    </w:p>
    <w:p w:rsidR="00C42D6A" w:rsidRPr="002037AB" w:rsidRDefault="00C42D6A" w:rsidP="002037AB">
      <w:pPr>
        <w:shd w:val="clear" w:color="auto" w:fill="FFFFFF"/>
        <w:spacing w:before="270" w:after="0" w:line="240" w:lineRule="auto"/>
        <w:jc w:val="both"/>
        <w:outlineLvl w:val="2"/>
        <w:rPr>
          <w:rFonts w:ascii="Times New Roman" w:eastAsia="Times New Roman" w:hAnsi="Times New Roman" w:cs="Times New Roman"/>
          <w:sz w:val="24"/>
          <w:szCs w:val="24"/>
          <w:lang w:eastAsia="ru-RU"/>
        </w:rPr>
      </w:pPr>
      <w:r w:rsidRPr="002037AB">
        <w:rPr>
          <w:rFonts w:ascii="Times New Roman" w:eastAsia="Times New Roman" w:hAnsi="Times New Roman" w:cs="Times New Roman"/>
          <w:b/>
          <w:bCs/>
          <w:sz w:val="24"/>
          <w:szCs w:val="24"/>
          <w:lang w:eastAsia="ru-RU"/>
        </w:rPr>
        <w:t>Способы физкультурной деятельности</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b/>
          <w:bCs/>
          <w:sz w:val="24"/>
          <w:szCs w:val="24"/>
          <w:lang w:eastAsia="ru-RU"/>
        </w:rPr>
        <w:t>Передвижения и остановки без мяча.</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Стойка игрока. Перемещение в защитной стойке: вперед, назад, вправо, влево. Бег: лицом вперед, приставными шагами в стороны, вперед и назад, спиной в перед. Скоростные рывки из различных исходных положений. Остановки: двумя шагами, прыжком. Прыжки, повороты вперед, назад. Сочетание способов передвижений (бег, остановки, прыжки, повороты, рывки).</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b/>
          <w:bCs/>
          <w:sz w:val="24"/>
          <w:szCs w:val="24"/>
          <w:lang w:eastAsia="ru-RU"/>
        </w:rPr>
        <w:t>Ловля мяча.</w:t>
      </w:r>
    </w:p>
    <w:p w:rsidR="00C42D6A" w:rsidRPr="002037AB" w:rsidRDefault="00C42D6A" w:rsidP="00F42027">
      <w:pPr>
        <w:shd w:val="clear" w:color="auto" w:fill="FFFFFF"/>
        <w:spacing w:after="0" w:line="240" w:lineRule="auto"/>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Ловля мяча:</w:t>
      </w:r>
      <w:r w:rsidRPr="002037AB">
        <w:rPr>
          <w:rFonts w:ascii="Times New Roman" w:eastAsia="Times New Roman" w:hAnsi="Times New Roman" w:cs="Times New Roman"/>
          <w:sz w:val="24"/>
          <w:szCs w:val="24"/>
          <w:lang w:eastAsia="ru-RU"/>
        </w:rPr>
        <w:br/>
        <w:t>- двумя руками на уровне груди;</w:t>
      </w:r>
      <w:r w:rsidRPr="002037AB">
        <w:rPr>
          <w:rFonts w:ascii="Times New Roman" w:eastAsia="Times New Roman" w:hAnsi="Times New Roman" w:cs="Times New Roman"/>
          <w:sz w:val="24"/>
          <w:szCs w:val="24"/>
          <w:lang w:eastAsia="ru-RU"/>
        </w:rPr>
        <w:br/>
        <w:t>- двумя руками «высокого» мяча (в прыжке).</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b/>
          <w:bCs/>
          <w:sz w:val="24"/>
          <w:szCs w:val="24"/>
          <w:lang w:eastAsia="ru-RU"/>
        </w:rPr>
        <w:t>Передача мяча.</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Передача мяча двумя руками на месте и в движении. Передача одной рукой от плеча. Передача мяча двумя руками с отскоком от пола. Передача мяча двумя руками сверху. Передача мяча одной рукой снизу вперед. Передача мяча одной рукой снизу назад. Передача мяча одной рукой из-за спины.</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b/>
          <w:bCs/>
          <w:sz w:val="24"/>
          <w:szCs w:val="24"/>
          <w:lang w:eastAsia="ru-RU"/>
        </w:rPr>
        <w:t>Ведение мяча.</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Ведение мяча правой и левой рукой с высоким и низким отскоком (на месте и в движении). Ведение мяча с изменением скорости передвижения. Ведение мяча с изменением высоты отскока (на месте и в движении). Ведение мяча в движении с переводом на другую руку. Ведение мяча с изменением направления движения. Ведение мяча с обводкой препятствий.</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b/>
          <w:bCs/>
          <w:sz w:val="24"/>
          <w:szCs w:val="24"/>
          <w:lang w:eastAsia="ru-RU"/>
        </w:rPr>
        <w:t>Броски мяча.</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i/>
          <w:iCs/>
          <w:sz w:val="24"/>
          <w:szCs w:val="24"/>
          <w:lang w:eastAsia="ru-RU"/>
        </w:rPr>
        <w:t>Броски мяча с места.</w:t>
      </w:r>
    </w:p>
    <w:p w:rsidR="00C42D6A" w:rsidRPr="002037AB" w:rsidRDefault="00C42D6A" w:rsidP="002037AB">
      <w:pPr>
        <w:numPr>
          <w:ilvl w:val="0"/>
          <w:numId w:val="41"/>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lastRenderedPageBreak/>
        <w:t>Бросок двумя руками от груди с места, одной рукой от плеч с места.</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i/>
          <w:iCs/>
          <w:sz w:val="24"/>
          <w:szCs w:val="24"/>
          <w:lang w:eastAsia="ru-RU"/>
        </w:rPr>
        <w:t>Броски мяча в движении.</w:t>
      </w:r>
    </w:p>
    <w:p w:rsidR="00C42D6A" w:rsidRPr="002037AB" w:rsidRDefault="00C42D6A" w:rsidP="002037AB">
      <w:pPr>
        <w:numPr>
          <w:ilvl w:val="0"/>
          <w:numId w:val="42"/>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Бросок одной рукой от плеча в движении после ведения.</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i/>
          <w:iCs/>
          <w:sz w:val="24"/>
          <w:szCs w:val="24"/>
          <w:lang w:eastAsia="ru-RU"/>
        </w:rPr>
        <w:t>Броски мяча в кольцо.</w:t>
      </w:r>
    </w:p>
    <w:p w:rsidR="00C42D6A" w:rsidRPr="002037AB" w:rsidRDefault="00C42D6A" w:rsidP="002037AB">
      <w:pPr>
        <w:numPr>
          <w:ilvl w:val="0"/>
          <w:numId w:val="43"/>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Бросок одной рукой сверху в прыжке, штрафной бросок.</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b/>
          <w:bCs/>
          <w:sz w:val="24"/>
          <w:szCs w:val="24"/>
          <w:lang w:eastAsia="ru-RU"/>
        </w:rPr>
        <w:t>Отбор мяча.</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Выбивание мяча из рук соперника, выбивание мяча при ведении, Вырывание мяча из рук соперника, Накрывание мяча при броске.</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b/>
          <w:bCs/>
          <w:sz w:val="24"/>
          <w:szCs w:val="24"/>
          <w:lang w:eastAsia="ru-RU"/>
        </w:rPr>
        <w:t>Отвлекающие приемы (финты).</w:t>
      </w:r>
    </w:p>
    <w:p w:rsidR="00C42D6A" w:rsidRPr="002037AB" w:rsidRDefault="00C42D6A" w:rsidP="002037AB">
      <w:pPr>
        <w:numPr>
          <w:ilvl w:val="0"/>
          <w:numId w:val="44"/>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Финты без мяча.</w:t>
      </w:r>
    </w:p>
    <w:p w:rsidR="00C42D6A" w:rsidRPr="002037AB" w:rsidRDefault="00C42D6A" w:rsidP="002037AB">
      <w:pPr>
        <w:numPr>
          <w:ilvl w:val="0"/>
          <w:numId w:val="44"/>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Финты с мячом.</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b/>
          <w:bCs/>
          <w:sz w:val="24"/>
          <w:szCs w:val="24"/>
          <w:lang w:eastAsia="ru-RU"/>
        </w:rPr>
        <w:t>Тактика игры.</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Индивидуальные действия в нападении и защите – это самостоятельные тактические действия игрока, необходимые для успешного и целесообразного ведения игры. Они подразделяются на индивидуальные действия в нападении и в защите с мячом и без мяча.</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К индивидуальным действиям в нападении и в защите без мяча относится отрыв от опекающего защитника, выбор позиции для получения мяча, «держание» игрока с мячом и без мяча (личная опека).</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К индивидуальным действиям игрока с мячом относится эффективное и рациональное применение в игре техники владения мячом (передача, ловля, ведение), а также овладение им (перехваты, выбивание, вырывание).</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b/>
          <w:bCs/>
          <w:sz w:val="24"/>
          <w:szCs w:val="24"/>
          <w:lang w:eastAsia="ru-RU"/>
        </w:rPr>
        <w:t>Подвижные игры и эстафеты.</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 xml:space="preserve">Игры и перемещения </w:t>
      </w:r>
      <w:proofErr w:type="gramStart"/>
      <w:r w:rsidRPr="002037AB">
        <w:rPr>
          <w:rFonts w:ascii="Times New Roman" w:eastAsia="Times New Roman" w:hAnsi="Times New Roman" w:cs="Times New Roman"/>
          <w:sz w:val="24"/>
          <w:szCs w:val="24"/>
          <w:lang w:eastAsia="ru-RU"/>
        </w:rPr>
        <w:t>игроков.«</w:t>
      </w:r>
      <w:proofErr w:type="gramEnd"/>
      <w:r w:rsidRPr="002037AB">
        <w:rPr>
          <w:rFonts w:ascii="Times New Roman" w:eastAsia="Times New Roman" w:hAnsi="Times New Roman" w:cs="Times New Roman"/>
          <w:sz w:val="24"/>
          <w:szCs w:val="24"/>
          <w:lang w:eastAsia="ru-RU"/>
        </w:rPr>
        <w:t>Спиной к финишу»,«бег с кувырками»,эстафета «челночный бег с переносом кубиков».</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b/>
          <w:bCs/>
          <w:sz w:val="24"/>
          <w:szCs w:val="24"/>
          <w:lang w:eastAsia="ru-RU"/>
        </w:rPr>
        <w:t>Игры с передачами мяча</w:t>
      </w:r>
      <w:r w:rsidRPr="002037AB">
        <w:rPr>
          <w:rFonts w:ascii="Times New Roman" w:eastAsia="Times New Roman" w:hAnsi="Times New Roman" w:cs="Times New Roman"/>
          <w:sz w:val="24"/>
          <w:szCs w:val="24"/>
          <w:lang w:eastAsia="ru-RU"/>
        </w:rPr>
        <w:t>.</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Игровое задание «художник</w:t>
      </w:r>
      <w:proofErr w:type="gramStart"/>
      <w:r w:rsidRPr="002037AB">
        <w:rPr>
          <w:rFonts w:ascii="Times New Roman" w:eastAsia="Times New Roman" w:hAnsi="Times New Roman" w:cs="Times New Roman"/>
          <w:sz w:val="24"/>
          <w:szCs w:val="24"/>
          <w:lang w:eastAsia="ru-RU"/>
        </w:rPr>
        <w:t>»,«</w:t>
      </w:r>
      <w:proofErr w:type="gramEnd"/>
      <w:r w:rsidRPr="002037AB">
        <w:rPr>
          <w:rFonts w:ascii="Times New Roman" w:eastAsia="Times New Roman" w:hAnsi="Times New Roman" w:cs="Times New Roman"/>
          <w:sz w:val="24"/>
          <w:szCs w:val="24"/>
          <w:lang w:eastAsia="ru-RU"/>
        </w:rPr>
        <w:t>мяч над головой»,«обстрел чужого поля», «не урони мяч»,«передачи в движении»,«свеча»,«поймай и передай»,«вызов номеров».</w:t>
      </w:r>
      <w:r w:rsidRPr="002037AB">
        <w:rPr>
          <w:rFonts w:ascii="Times New Roman" w:eastAsia="Times New Roman" w:hAnsi="Times New Roman" w:cs="Times New Roman"/>
          <w:b/>
          <w:bCs/>
          <w:sz w:val="24"/>
          <w:szCs w:val="24"/>
          <w:lang w:eastAsia="ru-RU"/>
        </w:rPr>
        <w:t> </w:t>
      </w:r>
      <w:r w:rsidRPr="002037AB">
        <w:rPr>
          <w:rFonts w:ascii="Times New Roman" w:eastAsia="Times New Roman" w:hAnsi="Times New Roman" w:cs="Times New Roman"/>
          <w:sz w:val="24"/>
          <w:szCs w:val="24"/>
          <w:lang w:eastAsia="ru-RU"/>
        </w:rPr>
        <w:br/>
        <w:t>Эстафета с передачей баскетбольного мяча.</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 xml:space="preserve">Эстафета «передал – </w:t>
      </w:r>
      <w:proofErr w:type="spellStart"/>
      <w:r w:rsidRPr="002037AB">
        <w:rPr>
          <w:rFonts w:ascii="Times New Roman" w:eastAsia="Times New Roman" w:hAnsi="Times New Roman" w:cs="Times New Roman"/>
          <w:sz w:val="24"/>
          <w:szCs w:val="24"/>
          <w:lang w:eastAsia="ru-RU"/>
        </w:rPr>
        <w:t>садись</w:t>
      </w:r>
      <w:proofErr w:type="gramStart"/>
      <w:r w:rsidRPr="002037AB">
        <w:rPr>
          <w:rFonts w:ascii="Times New Roman" w:eastAsia="Times New Roman" w:hAnsi="Times New Roman" w:cs="Times New Roman"/>
          <w:sz w:val="24"/>
          <w:szCs w:val="24"/>
          <w:lang w:eastAsia="ru-RU"/>
        </w:rPr>
        <w:t>»,игра</w:t>
      </w:r>
      <w:proofErr w:type="spellEnd"/>
      <w:proofErr w:type="gramEnd"/>
      <w:r w:rsidRPr="002037AB">
        <w:rPr>
          <w:rFonts w:ascii="Times New Roman" w:eastAsia="Times New Roman" w:hAnsi="Times New Roman" w:cs="Times New Roman"/>
          <w:sz w:val="24"/>
          <w:szCs w:val="24"/>
          <w:lang w:eastAsia="ru-RU"/>
        </w:rPr>
        <w:t xml:space="preserve"> «</w:t>
      </w:r>
      <w:proofErr w:type="spellStart"/>
      <w:r w:rsidRPr="002037AB">
        <w:rPr>
          <w:rFonts w:ascii="Times New Roman" w:eastAsia="Times New Roman" w:hAnsi="Times New Roman" w:cs="Times New Roman"/>
          <w:sz w:val="24"/>
          <w:szCs w:val="24"/>
          <w:lang w:eastAsia="ru-RU"/>
        </w:rPr>
        <w:t>выбивалы</w:t>
      </w:r>
      <w:proofErr w:type="spellEnd"/>
      <w:r w:rsidRPr="002037AB">
        <w:rPr>
          <w:rFonts w:ascii="Times New Roman" w:eastAsia="Times New Roman" w:hAnsi="Times New Roman" w:cs="Times New Roman"/>
          <w:sz w:val="24"/>
          <w:szCs w:val="24"/>
          <w:lang w:eastAsia="ru-RU"/>
        </w:rPr>
        <w:t>», эстафета «забрось мяч в кольцо», «охотники и утки», «живая корзина»,«часовые и разведчики», «играй, играй мяч не теряй», «10 передач», «обгони мяч», «за мячом», «ловец с мячом», «пять бросков».«мяч капитану».</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b/>
          <w:bCs/>
          <w:sz w:val="24"/>
          <w:szCs w:val="24"/>
          <w:lang w:eastAsia="ru-RU"/>
        </w:rPr>
        <w:t>Физическое совершенство</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Спортивные соревнования, их планирование, организация и проведение. Значение спортивных соревнований для популяризации вида спорта. Спортивные соревнования как важнейшее средство роста спортивного мастерства. Положение о проведении соревнований по баскетболу на первенство города, лицея.</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Ознакомление с командным планом соревнований, с положением о соревнованиях. Правила соревнований по баскетболу. Судейство соревнований. Судейская бригада: главный судья соревнований, судьи в поле, секретарь, хронометрист. Их роль в организации и проведении соревнований.</w:t>
      </w:r>
    </w:p>
    <w:p w:rsidR="007F6F1D" w:rsidRPr="002037AB" w:rsidRDefault="007F6F1D" w:rsidP="002037AB">
      <w:pPr>
        <w:shd w:val="clear" w:color="auto" w:fill="FFFFFF"/>
        <w:spacing w:after="0" w:line="240" w:lineRule="auto"/>
        <w:jc w:val="both"/>
        <w:rPr>
          <w:rFonts w:ascii="Times New Roman" w:eastAsia="Times New Roman" w:hAnsi="Times New Roman" w:cs="Times New Roman"/>
          <w:sz w:val="24"/>
          <w:szCs w:val="24"/>
          <w:lang w:eastAsia="ru-RU"/>
        </w:rPr>
      </w:pPr>
    </w:p>
    <w:p w:rsidR="007F6F1D" w:rsidRPr="002037AB" w:rsidRDefault="007F6F1D" w:rsidP="002037AB">
      <w:pPr>
        <w:shd w:val="clear" w:color="auto" w:fill="FFFFFF"/>
        <w:spacing w:after="0" w:line="240" w:lineRule="auto"/>
        <w:jc w:val="both"/>
        <w:rPr>
          <w:rFonts w:ascii="Times New Roman" w:eastAsia="Times New Roman" w:hAnsi="Times New Roman" w:cs="Times New Roman"/>
          <w:sz w:val="24"/>
          <w:szCs w:val="24"/>
          <w:lang w:eastAsia="ru-RU"/>
        </w:rPr>
      </w:pPr>
    </w:p>
    <w:p w:rsidR="007F6F1D" w:rsidRDefault="007F6F1D" w:rsidP="002037AB">
      <w:pPr>
        <w:shd w:val="clear" w:color="auto" w:fill="FFFFFF"/>
        <w:spacing w:after="0" w:line="240" w:lineRule="auto"/>
        <w:jc w:val="both"/>
        <w:rPr>
          <w:rFonts w:ascii="Times New Roman" w:eastAsia="Times New Roman" w:hAnsi="Times New Roman" w:cs="Times New Roman"/>
          <w:sz w:val="24"/>
          <w:szCs w:val="24"/>
          <w:lang w:eastAsia="ru-RU"/>
        </w:rPr>
      </w:pPr>
    </w:p>
    <w:p w:rsidR="00F42027" w:rsidRDefault="00F42027" w:rsidP="002037AB">
      <w:pPr>
        <w:shd w:val="clear" w:color="auto" w:fill="FFFFFF"/>
        <w:spacing w:after="0" w:line="240" w:lineRule="auto"/>
        <w:jc w:val="both"/>
        <w:rPr>
          <w:rFonts w:ascii="Times New Roman" w:eastAsia="Times New Roman" w:hAnsi="Times New Roman" w:cs="Times New Roman"/>
          <w:sz w:val="24"/>
          <w:szCs w:val="24"/>
          <w:lang w:eastAsia="ru-RU"/>
        </w:rPr>
      </w:pPr>
    </w:p>
    <w:p w:rsidR="00F42027" w:rsidRDefault="00F42027" w:rsidP="002037AB">
      <w:pPr>
        <w:shd w:val="clear" w:color="auto" w:fill="FFFFFF"/>
        <w:spacing w:after="0" w:line="240" w:lineRule="auto"/>
        <w:jc w:val="both"/>
        <w:rPr>
          <w:rFonts w:ascii="Times New Roman" w:eastAsia="Times New Roman" w:hAnsi="Times New Roman" w:cs="Times New Roman"/>
          <w:sz w:val="24"/>
          <w:szCs w:val="24"/>
          <w:lang w:eastAsia="ru-RU"/>
        </w:rPr>
      </w:pPr>
    </w:p>
    <w:p w:rsidR="00F42027" w:rsidRPr="002037AB" w:rsidRDefault="00F42027" w:rsidP="002037AB">
      <w:pPr>
        <w:shd w:val="clear" w:color="auto" w:fill="FFFFFF"/>
        <w:spacing w:after="0" w:line="240" w:lineRule="auto"/>
        <w:jc w:val="both"/>
        <w:rPr>
          <w:rFonts w:ascii="Times New Roman" w:eastAsia="Times New Roman" w:hAnsi="Times New Roman" w:cs="Times New Roman"/>
          <w:sz w:val="24"/>
          <w:szCs w:val="24"/>
          <w:lang w:eastAsia="ru-RU"/>
        </w:rPr>
      </w:pPr>
    </w:p>
    <w:p w:rsidR="00C42D6A" w:rsidRPr="002037AB" w:rsidRDefault="002037AB" w:rsidP="002037AB">
      <w:pPr>
        <w:shd w:val="clear" w:color="auto" w:fill="FFFFFF"/>
        <w:spacing w:before="270" w:after="0" w:line="240" w:lineRule="auto"/>
        <w:jc w:val="center"/>
        <w:outlineLvl w:val="2"/>
        <w:rPr>
          <w:rFonts w:ascii="Times New Roman" w:eastAsia="Times New Roman" w:hAnsi="Times New Roman" w:cs="Times New Roman"/>
          <w:sz w:val="24"/>
          <w:szCs w:val="24"/>
          <w:lang w:eastAsia="ru-RU"/>
        </w:rPr>
      </w:pPr>
      <w:r w:rsidRPr="002037AB">
        <w:rPr>
          <w:rFonts w:ascii="Times New Roman" w:eastAsia="Times New Roman" w:hAnsi="Times New Roman" w:cs="Times New Roman"/>
          <w:b/>
          <w:bCs/>
          <w:sz w:val="24"/>
          <w:szCs w:val="24"/>
          <w:lang w:eastAsia="ru-RU"/>
        </w:rPr>
        <w:lastRenderedPageBreak/>
        <w:t xml:space="preserve">3. </w:t>
      </w:r>
      <w:r w:rsidR="00C42D6A" w:rsidRPr="002037AB">
        <w:rPr>
          <w:rFonts w:ascii="Times New Roman" w:eastAsia="Times New Roman" w:hAnsi="Times New Roman" w:cs="Times New Roman"/>
          <w:b/>
          <w:bCs/>
          <w:sz w:val="24"/>
          <w:szCs w:val="24"/>
          <w:lang w:eastAsia="ru-RU"/>
        </w:rPr>
        <w:t>Тематическое планирование с указанием количества часов, отводимых на освоение каждой темы</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Реализация данной программы в рамках внеурочной деятельности соответствует предельно допустимой нагрузке учащихся.</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Таблица №2</w:t>
      </w: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top w:w="105" w:type="dxa"/>
          <w:left w:w="105" w:type="dxa"/>
          <w:bottom w:w="105" w:type="dxa"/>
          <w:right w:w="105" w:type="dxa"/>
        </w:tblCellMar>
        <w:tblLook w:val="04A0" w:firstRow="1" w:lastRow="0" w:firstColumn="1" w:lastColumn="0" w:noHBand="0" w:noVBand="1"/>
      </w:tblPr>
      <w:tblGrid>
        <w:gridCol w:w="554"/>
        <w:gridCol w:w="3478"/>
        <w:gridCol w:w="1040"/>
        <w:gridCol w:w="4493"/>
      </w:tblGrid>
      <w:tr w:rsidR="00B74531" w:rsidRPr="002037AB" w:rsidTr="007F6F1D">
        <w:trPr>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b/>
                <w:bCs/>
                <w:sz w:val="24"/>
                <w:szCs w:val="24"/>
                <w:lang w:eastAsia="ru-RU"/>
              </w:rPr>
              <w:t>№</w:t>
            </w:r>
            <w:r w:rsidRPr="002037AB">
              <w:rPr>
                <w:rFonts w:ascii="Times New Roman" w:eastAsia="Times New Roman" w:hAnsi="Times New Roman" w:cs="Times New Roman"/>
                <w:b/>
                <w:bCs/>
                <w:sz w:val="24"/>
                <w:szCs w:val="24"/>
                <w:lang w:eastAsia="ru-RU"/>
              </w:rPr>
              <w:br/>
              <w:t>п/п</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b/>
                <w:bCs/>
                <w:sz w:val="24"/>
                <w:szCs w:val="24"/>
                <w:lang w:eastAsia="ru-RU"/>
              </w:rPr>
              <w:t>Учебный материал</w:t>
            </w:r>
          </w:p>
        </w:tc>
        <w:tc>
          <w:tcPr>
            <w:tcW w:w="1040" w:type="dxa"/>
            <w:tcBorders>
              <w:top w:val="outset" w:sz="6" w:space="0" w:color="auto"/>
              <w:left w:val="outset" w:sz="6" w:space="0" w:color="auto"/>
              <w:bottom w:val="outset" w:sz="6" w:space="0" w:color="auto"/>
              <w:right w:val="single" w:sz="4"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b/>
                <w:bCs/>
                <w:sz w:val="24"/>
                <w:szCs w:val="24"/>
                <w:lang w:eastAsia="ru-RU"/>
              </w:rPr>
              <w:t>Классы</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 </w:t>
            </w:r>
          </w:p>
        </w:tc>
      </w:tr>
      <w:tr w:rsidR="00B74531" w:rsidRPr="002037AB" w:rsidTr="007F6F1D">
        <w:trPr>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single" w:sz="4" w:space="0" w:color="auto"/>
            </w:tcBorders>
            <w:shd w:val="clear" w:color="auto" w:fill="FFFFFF"/>
            <w:hideMark/>
          </w:tcPr>
          <w:p w:rsidR="007F6F1D" w:rsidRPr="002037AB" w:rsidRDefault="007F6F1D" w:rsidP="002037AB">
            <w:pPr>
              <w:spacing w:after="0" w:line="240" w:lineRule="auto"/>
              <w:jc w:val="center"/>
              <w:rPr>
                <w:rFonts w:ascii="Times New Roman" w:eastAsia="Times New Roman" w:hAnsi="Times New Roman" w:cs="Times New Roman"/>
                <w:sz w:val="24"/>
                <w:szCs w:val="24"/>
                <w:lang w:eastAsia="ru-RU"/>
              </w:rPr>
            </w:pPr>
            <w:r w:rsidRPr="002037AB">
              <w:rPr>
                <w:rFonts w:ascii="Times New Roman" w:eastAsia="Times New Roman" w:hAnsi="Times New Roman" w:cs="Times New Roman"/>
                <w:b/>
                <w:bCs/>
                <w:sz w:val="24"/>
                <w:szCs w:val="24"/>
                <w:lang w:eastAsia="ru-RU"/>
              </w:rPr>
              <w:t>10</w:t>
            </w:r>
            <w:r w:rsidR="00AE7D1A" w:rsidRPr="002037AB">
              <w:rPr>
                <w:rFonts w:ascii="Times New Roman" w:eastAsia="Times New Roman" w:hAnsi="Times New Roman" w:cs="Times New Roman"/>
                <w:b/>
                <w:bCs/>
                <w:sz w:val="24"/>
                <w:szCs w:val="24"/>
                <w:lang w:eastAsia="ru-RU"/>
              </w:rPr>
              <w:t>/</w:t>
            </w:r>
            <w:r w:rsidR="00C22309" w:rsidRPr="002037AB">
              <w:rPr>
                <w:rFonts w:ascii="Times New Roman" w:eastAsia="Times New Roman" w:hAnsi="Times New Roman" w:cs="Times New Roman"/>
                <w:b/>
                <w:bCs/>
                <w:sz w:val="24"/>
                <w:szCs w:val="24"/>
                <w:lang w:eastAsia="ru-RU"/>
              </w:rPr>
              <w:t>11</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p>
        </w:tc>
      </w:tr>
      <w:tr w:rsidR="00B74531" w:rsidRPr="002037AB" w:rsidTr="007F6F1D">
        <w:trPr>
          <w:jc w:val="center"/>
        </w:trPr>
        <w:tc>
          <w:tcPr>
            <w:tcW w:w="4890" w:type="dxa"/>
            <w:gridSpan w:val="3"/>
            <w:tcBorders>
              <w:top w:val="outset" w:sz="6" w:space="0" w:color="auto"/>
              <w:left w:val="outset" w:sz="6" w:space="0" w:color="auto"/>
              <w:bottom w:val="outset" w:sz="6" w:space="0" w:color="auto"/>
              <w:right w:val="single" w:sz="4"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Основы знаний (в процессе учебно-тренировочных занятий)</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 </w:t>
            </w:r>
          </w:p>
        </w:tc>
      </w:tr>
      <w:tr w:rsidR="00B74531" w:rsidRPr="002037AB" w:rsidTr="007F6F1D">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Правила безопасности и профилактики травматизма на занятиях по баскетболу</w:t>
            </w:r>
          </w:p>
        </w:tc>
        <w:tc>
          <w:tcPr>
            <w:tcW w:w="0" w:type="auto"/>
            <w:tcBorders>
              <w:top w:val="outset" w:sz="6" w:space="0" w:color="auto"/>
              <w:left w:val="outset" w:sz="6" w:space="0" w:color="auto"/>
              <w:bottom w:val="outset" w:sz="6" w:space="0" w:color="auto"/>
              <w:right w:val="single" w:sz="4" w:space="0" w:color="auto"/>
            </w:tcBorders>
            <w:shd w:val="clear" w:color="auto" w:fill="FFFFFF"/>
            <w:hideMark/>
          </w:tcPr>
          <w:p w:rsidR="007F6F1D" w:rsidRPr="002037AB" w:rsidRDefault="00504633"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b/>
                <w:bCs/>
                <w:sz w:val="24"/>
                <w:szCs w:val="24"/>
                <w:lang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b/>
                <w:bCs/>
                <w:sz w:val="24"/>
                <w:szCs w:val="24"/>
                <w:lang w:eastAsia="ru-RU"/>
              </w:rPr>
              <w:t>Руководствоваться правилами по технике безопасности и </w:t>
            </w:r>
            <w:r w:rsidRPr="002037AB">
              <w:rPr>
                <w:rFonts w:ascii="Times New Roman" w:eastAsia="Times New Roman" w:hAnsi="Times New Roman" w:cs="Times New Roman"/>
                <w:sz w:val="24"/>
                <w:szCs w:val="24"/>
                <w:lang w:eastAsia="ru-RU"/>
              </w:rPr>
              <w:t>профилактики травматизма на занятиях по баскетболу</w:t>
            </w:r>
          </w:p>
        </w:tc>
      </w:tr>
      <w:tr w:rsidR="00B74531" w:rsidRPr="002037AB" w:rsidTr="00C42D6A">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Терминология в баскетболе. Техника выполнения игровых приемов</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C4496C" w:rsidP="002037AB">
            <w:pPr>
              <w:spacing w:after="0" w:line="240" w:lineRule="auto"/>
              <w:jc w:val="both"/>
              <w:rPr>
                <w:rFonts w:ascii="Times New Roman" w:eastAsia="Times New Roman" w:hAnsi="Times New Roman" w:cs="Times New Roman"/>
                <w:sz w:val="24"/>
                <w:szCs w:val="24"/>
                <w:lang w:val="en-US" w:eastAsia="ru-RU"/>
              </w:rPr>
            </w:pPr>
            <w:r w:rsidRPr="002037AB">
              <w:rPr>
                <w:rFonts w:ascii="Times New Roman" w:eastAsia="Times New Roman" w:hAnsi="Times New Roman" w:cs="Times New Roman"/>
                <w:b/>
                <w:bCs/>
                <w:sz w:val="24"/>
                <w:szCs w:val="24"/>
                <w:lang w:val="en-US"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Владеть терминологией в баскетболе. Описывать технику выполнения игровых приемов</w:t>
            </w:r>
          </w:p>
        </w:tc>
      </w:tr>
      <w:tr w:rsidR="00B74531" w:rsidRPr="002037AB" w:rsidTr="00C42D6A">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Тактические действия в баскетболе</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C4496C" w:rsidP="002037AB">
            <w:pPr>
              <w:spacing w:after="0" w:line="240" w:lineRule="auto"/>
              <w:jc w:val="both"/>
              <w:rPr>
                <w:rFonts w:ascii="Times New Roman" w:eastAsia="Times New Roman" w:hAnsi="Times New Roman" w:cs="Times New Roman"/>
                <w:sz w:val="24"/>
                <w:szCs w:val="24"/>
                <w:lang w:val="en-US" w:eastAsia="ru-RU"/>
              </w:rPr>
            </w:pPr>
            <w:r w:rsidRPr="002037AB">
              <w:rPr>
                <w:rFonts w:ascii="Times New Roman" w:eastAsia="Times New Roman" w:hAnsi="Times New Roman" w:cs="Times New Roman"/>
                <w:b/>
                <w:bCs/>
                <w:sz w:val="24"/>
                <w:szCs w:val="24"/>
                <w:lang w:val="en-US"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Знать тактические действия в баскетболе</w:t>
            </w:r>
          </w:p>
        </w:tc>
      </w:tr>
      <w:tr w:rsidR="00B74531" w:rsidRPr="002037AB" w:rsidTr="00C42D6A">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Правила соревнований по баскетболу. Жесты судей</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C4496C" w:rsidP="002037AB">
            <w:pPr>
              <w:spacing w:after="0" w:line="240" w:lineRule="auto"/>
              <w:jc w:val="both"/>
              <w:rPr>
                <w:rFonts w:ascii="Times New Roman" w:eastAsia="Times New Roman" w:hAnsi="Times New Roman" w:cs="Times New Roman"/>
                <w:sz w:val="24"/>
                <w:szCs w:val="24"/>
                <w:lang w:val="en-US" w:eastAsia="ru-RU"/>
              </w:rPr>
            </w:pPr>
            <w:r w:rsidRPr="002037AB">
              <w:rPr>
                <w:rFonts w:ascii="Times New Roman" w:eastAsia="Times New Roman" w:hAnsi="Times New Roman" w:cs="Times New Roman"/>
                <w:b/>
                <w:bCs/>
                <w:sz w:val="24"/>
                <w:szCs w:val="24"/>
                <w:lang w:val="en-US"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Знать правила соревнований по баскетболу. Жесты судей</w:t>
            </w:r>
          </w:p>
        </w:tc>
      </w:tr>
      <w:tr w:rsidR="00B74531" w:rsidRPr="002037AB" w:rsidTr="00C42D6A">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Проектно-исследовательская деятельность</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C4496C" w:rsidP="002037AB">
            <w:pPr>
              <w:spacing w:after="0" w:line="240" w:lineRule="auto"/>
              <w:jc w:val="both"/>
              <w:rPr>
                <w:rFonts w:ascii="Times New Roman" w:eastAsia="Times New Roman" w:hAnsi="Times New Roman" w:cs="Times New Roman"/>
                <w:sz w:val="24"/>
                <w:szCs w:val="24"/>
                <w:lang w:val="en-US" w:eastAsia="ru-RU"/>
              </w:rPr>
            </w:pPr>
            <w:r w:rsidRPr="002037AB">
              <w:rPr>
                <w:rFonts w:ascii="Times New Roman" w:eastAsia="Times New Roman" w:hAnsi="Times New Roman" w:cs="Times New Roman"/>
                <w:b/>
                <w:bCs/>
                <w:sz w:val="24"/>
                <w:szCs w:val="24"/>
                <w:lang w:val="en-US"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Уметь выполнять проектно-исследовательскую работу и защищать ее</w:t>
            </w:r>
          </w:p>
        </w:tc>
      </w:tr>
      <w:tr w:rsidR="00B74531" w:rsidRPr="002037AB" w:rsidTr="007F6F1D">
        <w:trPr>
          <w:jc w:val="center"/>
        </w:trPr>
        <w:tc>
          <w:tcPr>
            <w:tcW w:w="4890" w:type="dxa"/>
            <w:gridSpan w:val="3"/>
            <w:tcBorders>
              <w:top w:val="outset" w:sz="6" w:space="0" w:color="auto"/>
              <w:left w:val="outset" w:sz="6" w:space="0" w:color="auto"/>
              <w:bottom w:val="outset" w:sz="6" w:space="0" w:color="auto"/>
              <w:right w:val="single" w:sz="4"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b/>
                <w:bCs/>
                <w:sz w:val="24"/>
                <w:szCs w:val="24"/>
                <w:lang w:eastAsia="ru-RU"/>
              </w:rPr>
              <w:t>Передвижения и остановки без мяча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 </w:t>
            </w:r>
          </w:p>
        </w:tc>
      </w:tr>
      <w:tr w:rsidR="00B74531" w:rsidRPr="002037AB" w:rsidTr="00C42D6A">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Стойка игрока. Перемещение в защитной стойке: вперед, назад, вправо, влево</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С</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Описывать и выполнять технику передвижения в стоке баскетболиста и использовать ее в процессе игровой деятельности.</w:t>
            </w:r>
          </w:p>
        </w:tc>
      </w:tr>
      <w:tr w:rsidR="00B74531" w:rsidRPr="002037AB" w:rsidTr="00C42D6A">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Бег: лицом вперед, приставными шагами в стороны, вперед и назад, спиной в перед. Скоростные рывки из различных исходных положений.</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С</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p>
        </w:tc>
      </w:tr>
      <w:tr w:rsidR="00B74531" w:rsidRPr="002037AB" w:rsidTr="00C42D6A">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Остановки: двумя шагами, прыжком</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p>
        </w:tc>
      </w:tr>
      <w:tr w:rsidR="00B74531" w:rsidRPr="002037AB" w:rsidTr="00C42D6A">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Прыжки, повороты вперед, назад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p>
        </w:tc>
      </w:tr>
      <w:tr w:rsidR="00B74531" w:rsidRPr="002037AB" w:rsidTr="007F6F1D">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Сочетание способов передвижений (бег, остановки, прыжки, повороты, рывки)</w:t>
            </w:r>
          </w:p>
        </w:tc>
        <w:tc>
          <w:tcPr>
            <w:tcW w:w="0" w:type="auto"/>
            <w:tcBorders>
              <w:top w:val="outset" w:sz="6" w:space="0" w:color="auto"/>
              <w:left w:val="outset" w:sz="6" w:space="0" w:color="auto"/>
              <w:bottom w:val="outset" w:sz="6" w:space="0" w:color="auto"/>
              <w:right w:val="single" w:sz="4"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p>
        </w:tc>
      </w:tr>
      <w:tr w:rsidR="00B74531" w:rsidRPr="002037AB" w:rsidTr="007F6F1D">
        <w:trPr>
          <w:jc w:val="center"/>
        </w:trPr>
        <w:tc>
          <w:tcPr>
            <w:tcW w:w="4890" w:type="dxa"/>
            <w:gridSpan w:val="3"/>
            <w:tcBorders>
              <w:top w:val="outset" w:sz="6" w:space="0" w:color="auto"/>
              <w:left w:val="outset" w:sz="6" w:space="0" w:color="auto"/>
              <w:bottom w:val="outset" w:sz="6" w:space="0" w:color="auto"/>
              <w:right w:val="single" w:sz="4"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b/>
                <w:bCs/>
                <w:sz w:val="24"/>
                <w:szCs w:val="24"/>
                <w:lang w:eastAsia="ru-RU"/>
              </w:rPr>
              <w:t>Ловля мяча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 </w:t>
            </w:r>
          </w:p>
        </w:tc>
      </w:tr>
      <w:tr w:rsidR="00B74531" w:rsidRPr="002037AB" w:rsidTr="00C42D6A">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lastRenderedPageBreak/>
              <w:t> </w:t>
            </w:r>
            <w:r w:rsidR="00504633" w:rsidRPr="002037AB">
              <w:rPr>
                <w:rFonts w:ascii="Times New Roman" w:eastAsia="Times New Roman" w:hAnsi="Times New Roman" w:cs="Times New Roman"/>
                <w:sz w:val="24"/>
                <w:szCs w:val="24"/>
                <w:lang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Ловля мяча:</w:t>
            </w:r>
            <w:r w:rsidRPr="002037AB">
              <w:rPr>
                <w:rFonts w:ascii="Times New Roman" w:eastAsia="Times New Roman" w:hAnsi="Times New Roman" w:cs="Times New Roman"/>
                <w:sz w:val="24"/>
                <w:szCs w:val="24"/>
                <w:lang w:eastAsia="ru-RU"/>
              </w:rPr>
              <w:br/>
              <w:t>- двумя руками на уровне груди;</w:t>
            </w:r>
            <w:r w:rsidRPr="002037AB">
              <w:rPr>
                <w:rFonts w:ascii="Times New Roman" w:eastAsia="Times New Roman" w:hAnsi="Times New Roman" w:cs="Times New Roman"/>
                <w:sz w:val="24"/>
                <w:szCs w:val="24"/>
                <w:lang w:eastAsia="ru-RU"/>
              </w:rPr>
              <w:br/>
              <w:t>- двумя руками «высокого» мяча (в прыжке)</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w:t>
            </w:r>
            <w:r w:rsidRPr="002037AB">
              <w:rPr>
                <w:rFonts w:ascii="Times New Roman" w:eastAsia="Times New Roman" w:hAnsi="Times New Roman" w:cs="Times New Roman"/>
                <w:sz w:val="24"/>
                <w:szCs w:val="24"/>
                <w:lang w:eastAsia="ru-RU"/>
              </w:rPr>
              <w:br/>
              <w:t>С</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Описывать и выполнять технику ловли мяча после отскока от пола и демонстрировать ее в процессе игровой деятельности.</w:t>
            </w:r>
          </w:p>
        </w:tc>
      </w:tr>
      <w:tr w:rsidR="00B74531" w:rsidRPr="002037AB" w:rsidTr="007F6F1D">
        <w:trPr>
          <w:jc w:val="center"/>
        </w:trPr>
        <w:tc>
          <w:tcPr>
            <w:tcW w:w="4890" w:type="dxa"/>
            <w:gridSpan w:val="3"/>
            <w:tcBorders>
              <w:top w:val="outset" w:sz="6" w:space="0" w:color="auto"/>
              <w:left w:val="outset" w:sz="6" w:space="0" w:color="auto"/>
              <w:bottom w:val="outset" w:sz="6" w:space="0" w:color="auto"/>
              <w:right w:val="single" w:sz="4"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b/>
                <w:bCs/>
                <w:sz w:val="24"/>
                <w:szCs w:val="24"/>
                <w:lang w:eastAsia="ru-RU"/>
              </w:rPr>
              <w:t>Передача мяча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 </w:t>
            </w:r>
          </w:p>
        </w:tc>
      </w:tr>
      <w:tr w:rsidR="00B74531" w:rsidRPr="002037AB" w:rsidTr="00C42D6A">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Передача мяча двумя руками на месте и в движении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С</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 Описывать и выполнять технику передачи мяча и демонстрировать ее в процессе игровой деятельности.</w:t>
            </w:r>
          </w:p>
        </w:tc>
      </w:tr>
      <w:tr w:rsidR="00B74531" w:rsidRPr="002037AB" w:rsidTr="00C42D6A">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Передача одной рукой от плеча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З</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p>
        </w:tc>
      </w:tr>
      <w:tr w:rsidR="00B74531" w:rsidRPr="002037AB" w:rsidTr="00C42D6A">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Передача мяча двумя руками с отскоком от пола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Р, З</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p>
        </w:tc>
      </w:tr>
      <w:tr w:rsidR="00B74531" w:rsidRPr="002037AB" w:rsidTr="00C42D6A">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Передача мяча двумя руками сверху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Р, З</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p>
        </w:tc>
      </w:tr>
      <w:tr w:rsidR="00B74531" w:rsidRPr="002037AB" w:rsidTr="00C42D6A">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Передача мяча одной рукой снизу вперед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Р, З</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p>
        </w:tc>
      </w:tr>
      <w:tr w:rsidR="00B74531" w:rsidRPr="002037AB" w:rsidTr="00C42D6A">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6</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Передача мяча одной рукой снизу назад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Р, З</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p>
        </w:tc>
      </w:tr>
      <w:tr w:rsidR="00B74531" w:rsidRPr="002037AB" w:rsidTr="00C42D6A">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Передача мяча одной рукой из-за спины</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Р, З</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p>
        </w:tc>
      </w:tr>
      <w:tr w:rsidR="00B74531" w:rsidRPr="002037AB" w:rsidTr="007F6F1D">
        <w:trPr>
          <w:jc w:val="center"/>
        </w:trPr>
        <w:tc>
          <w:tcPr>
            <w:tcW w:w="4890" w:type="dxa"/>
            <w:gridSpan w:val="3"/>
            <w:tcBorders>
              <w:top w:val="outset" w:sz="6" w:space="0" w:color="auto"/>
              <w:left w:val="outset" w:sz="6" w:space="0" w:color="auto"/>
              <w:bottom w:val="outset" w:sz="6" w:space="0" w:color="auto"/>
              <w:right w:val="single" w:sz="4"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b/>
                <w:bCs/>
                <w:sz w:val="24"/>
                <w:szCs w:val="24"/>
                <w:lang w:eastAsia="ru-RU"/>
              </w:rPr>
              <w:t>Ведение мяча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 </w:t>
            </w:r>
          </w:p>
        </w:tc>
      </w:tr>
      <w:tr w:rsidR="00B74531" w:rsidRPr="002037AB" w:rsidTr="007F6F1D">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Ведение мяча правой и левой рукой с высоким и низким отскоком (на месте и в движении)</w:t>
            </w:r>
          </w:p>
        </w:tc>
        <w:tc>
          <w:tcPr>
            <w:tcW w:w="0" w:type="auto"/>
            <w:tcBorders>
              <w:top w:val="outset" w:sz="6" w:space="0" w:color="auto"/>
              <w:left w:val="outset" w:sz="6" w:space="0" w:color="auto"/>
              <w:bottom w:val="outset" w:sz="6" w:space="0" w:color="auto"/>
              <w:right w:val="single" w:sz="4"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С</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Демонстрировать технику ведения мяча различными способами. Использовать ведение мяча с изменением направления движения в условиях игровой деятельности.</w:t>
            </w:r>
          </w:p>
        </w:tc>
      </w:tr>
      <w:tr w:rsidR="00B74531" w:rsidRPr="002037AB" w:rsidTr="00C42D6A">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Ведение мяча с изменением скорости передвижения</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С</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p>
        </w:tc>
      </w:tr>
      <w:tr w:rsidR="00B74531" w:rsidRPr="002037AB" w:rsidTr="00C42D6A">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Ведение мяча с изменением высоты отскока (на месте и в движении)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С</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p>
        </w:tc>
      </w:tr>
      <w:tr w:rsidR="00B74531" w:rsidRPr="002037AB" w:rsidTr="00C42D6A">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Ведение мяча в движении с переводом на другую руку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С</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p>
        </w:tc>
      </w:tr>
      <w:tr w:rsidR="00B74531" w:rsidRPr="002037AB" w:rsidTr="00C42D6A">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Ведение мяча с изменением направления движения</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С</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Использовать ведение мяча с изменением направления движения в условиях игровой деятельности</w:t>
            </w:r>
          </w:p>
        </w:tc>
      </w:tr>
      <w:tr w:rsidR="00B74531" w:rsidRPr="002037AB" w:rsidTr="00C42D6A">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6</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Ведение мяча с обводкой препятствий</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С</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 </w:t>
            </w:r>
          </w:p>
        </w:tc>
      </w:tr>
      <w:tr w:rsidR="00B74531" w:rsidRPr="002037AB" w:rsidTr="007F6F1D">
        <w:trPr>
          <w:jc w:val="center"/>
        </w:trPr>
        <w:tc>
          <w:tcPr>
            <w:tcW w:w="4890" w:type="dxa"/>
            <w:gridSpan w:val="3"/>
            <w:tcBorders>
              <w:top w:val="outset" w:sz="6" w:space="0" w:color="auto"/>
              <w:left w:val="outset" w:sz="6" w:space="0" w:color="auto"/>
              <w:bottom w:val="outset" w:sz="6" w:space="0" w:color="auto"/>
              <w:right w:val="single" w:sz="4"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b/>
                <w:bCs/>
                <w:sz w:val="24"/>
                <w:szCs w:val="24"/>
                <w:lang w:eastAsia="ru-RU"/>
              </w:rPr>
              <w:t>Броски мяча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 </w:t>
            </w:r>
          </w:p>
        </w:tc>
      </w:tr>
      <w:tr w:rsidR="00B74531" w:rsidRPr="002037AB" w:rsidTr="007F6F1D">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lastRenderedPageBreak/>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Бросок двумя руками от груди с места</w:t>
            </w:r>
          </w:p>
        </w:tc>
        <w:tc>
          <w:tcPr>
            <w:tcW w:w="0" w:type="auto"/>
            <w:tcBorders>
              <w:top w:val="outset" w:sz="6" w:space="0" w:color="auto"/>
              <w:left w:val="outset" w:sz="6" w:space="0" w:color="auto"/>
              <w:bottom w:val="outset" w:sz="6" w:space="0" w:color="auto"/>
              <w:right w:val="single" w:sz="4"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С</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 xml:space="preserve">Описывать и выполнять технику выполнения бросков мяча в </w:t>
            </w:r>
            <w:proofErr w:type="gramStart"/>
            <w:r w:rsidRPr="002037AB">
              <w:rPr>
                <w:rFonts w:ascii="Times New Roman" w:eastAsia="Times New Roman" w:hAnsi="Times New Roman" w:cs="Times New Roman"/>
                <w:sz w:val="24"/>
                <w:szCs w:val="24"/>
                <w:lang w:eastAsia="ru-RU"/>
              </w:rPr>
              <w:t>корзину ,</w:t>
            </w:r>
            <w:proofErr w:type="gramEnd"/>
            <w:r w:rsidRPr="002037AB">
              <w:rPr>
                <w:rFonts w:ascii="Times New Roman" w:eastAsia="Times New Roman" w:hAnsi="Times New Roman" w:cs="Times New Roman"/>
                <w:sz w:val="24"/>
                <w:szCs w:val="24"/>
                <w:lang w:eastAsia="ru-RU"/>
              </w:rPr>
              <w:t xml:space="preserve"> анализировать правильность выполнения , находить ошибки и способы их исправления. Демонстрировать технику и результативность бросков мяча в корзину.</w:t>
            </w:r>
          </w:p>
        </w:tc>
      </w:tr>
      <w:tr w:rsidR="00B74531" w:rsidRPr="002037AB" w:rsidTr="00C42D6A">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Бросок одной рукой от плеча с места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С</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p>
        </w:tc>
      </w:tr>
      <w:tr w:rsidR="00B74531" w:rsidRPr="002037AB" w:rsidTr="00C42D6A">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Бросок одной рукой от плеча в движении после ведения</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С</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p>
        </w:tc>
      </w:tr>
      <w:tr w:rsidR="00B74531" w:rsidRPr="002037AB" w:rsidTr="00C42D6A">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Бросок в кольцо одной рукой сверху в прыжке</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З</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p>
        </w:tc>
      </w:tr>
      <w:tr w:rsidR="00B74531" w:rsidRPr="002037AB" w:rsidTr="00C42D6A">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Штрафной бросок</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С</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p>
        </w:tc>
      </w:tr>
      <w:tr w:rsidR="00B74531" w:rsidRPr="002037AB" w:rsidTr="007F6F1D">
        <w:trPr>
          <w:jc w:val="center"/>
        </w:trPr>
        <w:tc>
          <w:tcPr>
            <w:tcW w:w="4890" w:type="dxa"/>
            <w:gridSpan w:val="3"/>
            <w:tcBorders>
              <w:top w:val="outset" w:sz="6" w:space="0" w:color="auto"/>
              <w:left w:val="outset" w:sz="6" w:space="0" w:color="auto"/>
              <w:bottom w:val="outset" w:sz="6" w:space="0" w:color="auto"/>
              <w:right w:val="single" w:sz="4"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b/>
                <w:bCs/>
                <w:sz w:val="24"/>
                <w:szCs w:val="24"/>
                <w:lang w:eastAsia="ru-RU"/>
              </w:rPr>
              <w:t>Отбор мяча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 </w:t>
            </w:r>
          </w:p>
        </w:tc>
      </w:tr>
      <w:tr w:rsidR="00B74531" w:rsidRPr="002037AB" w:rsidTr="00C42D6A">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Выбивание мяча из рук соперника, выбивание мяча при ведении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С</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 xml:space="preserve">Описывать и </w:t>
            </w:r>
            <w:proofErr w:type="spellStart"/>
            <w:r w:rsidRPr="002037AB">
              <w:rPr>
                <w:rFonts w:ascii="Times New Roman" w:eastAsia="Times New Roman" w:hAnsi="Times New Roman" w:cs="Times New Roman"/>
                <w:sz w:val="24"/>
                <w:szCs w:val="24"/>
                <w:lang w:eastAsia="ru-RU"/>
              </w:rPr>
              <w:t>выполнятьтехнику</w:t>
            </w:r>
            <w:proofErr w:type="spellEnd"/>
            <w:r w:rsidRPr="002037AB">
              <w:rPr>
                <w:rFonts w:ascii="Times New Roman" w:eastAsia="Times New Roman" w:hAnsi="Times New Roman" w:cs="Times New Roman"/>
                <w:sz w:val="24"/>
                <w:szCs w:val="24"/>
                <w:lang w:eastAsia="ru-RU"/>
              </w:rPr>
              <w:t xml:space="preserve"> выполнения отбора мяча, выявлять и устранять типичные ошибки</w:t>
            </w:r>
          </w:p>
        </w:tc>
      </w:tr>
      <w:tr w:rsidR="00B74531" w:rsidRPr="002037AB" w:rsidTr="00C42D6A">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Вырывание мяча из рук соперника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С</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p>
        </w:tc>
      </w:tr>
      <w:tr w:rsidR="00B74531" w:rsidRPr="002037AB" w:rsidTr="00C42D6A">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Накрывание мяча при броске</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С</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p>
        </w:tc>
      </w:tr>
      <w:tr w:rsidR="00B74531" w:rsidRPr="002037AB" w:rsidTr="007F6F1D">
        <w:trPr>
          <w:jc w:val="center"/>
        </w:trPr>
        <w:tc>
          <w:tcPr>
            <w:tcW w:w="4890" w:type="dxa"/>
            <w:gridSpan w:val="3"/>
            <w:tcBorders>
              <w:top w:val="outset" w:sz="6" w:space="0" w:color="auto"/>
              <w:left w:val="outset" w:sz="6" w:space="0" w:color="auto"/>
              <w:bottom w:val="outset" w:sz="6" w:space="0" w:color="auto"/>
              <w:right w:val="single" w:sz="4"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Отвлекающие приемы (финты)</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 </w:t>
            </w:r>
          </w:p>
        </w:tc>
      </w:tr>
      <w:tr w:rsidR="00B74531" w:rsidRPr="002037AB" w:rsidTr="00C42D6A">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Финты без мяча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С</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Выполнять отвлекающие приемы, уважительно относится к сопернику и управлять своими эмоциями</w:t>
            </w:r>
          </w:p>
        </w:tc>
      </w:tr>
      <w:tr w:rsidR="00B74531" w:rsidRPr="002037AB" w:rsidTr="00C42D6A">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Финты с мячом</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З</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p>
        </w:tc>
      </w:tr>
      <w:tr w:rsidR="00B74531" w:rsidRPr="002037AB" w:rsidTr="007F6F1D">
        <w:trPr>
          <w:jc w:val="center"/>
        </w:trPr>
        <w:tc>
          <w:tcPr>
            <w:tcW w:w="4890" w:type="dxa"/>
            <w:gridSpan w:val="3"/>
            <w:tcBorders>
              <w:top w:val="outset" w:sz="6" w:space="0" w:color="auto"/>
              <w:left w:val="outset" w:sz="6" w:space="0" w:color="auto"/>
              <w:bottom w:val="outset" w:sz="6" w:space="0" w:color="auto"/>
              <w:right w:val="single" w:sz="4"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Выполнение комбинаций из основных элементов техники перемещений и владения мячом</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 </w:t>
            </w:r>
          </w:p>
        </w:tc>
      </w:tr>
      <w:tr w:rsidR="00B74531" w:rsidRPr="002037AB" w:rsidTr="00C42D6A">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Сочетание приемов без бросков мяча в кольцо</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Выполнять сочетание приемов без бросков мяча в кольцо , уважительно относится к сопернику и управлять своими эмоциями</w:t>
            </w:r>
          </w:p>
        </w:tc>
      </w:tr>
      <w:tr w:rsidR="00B74531" w:rsidRPr="002037AB" w:rsidTr="007F6F1D">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Сочетание приемов с броском мяча в кольцо</w:t>
            </w:r>
          </w:p>
        </w:tc>
        <w:tc>
          <w:tcPr>
            <w:tcW w:w="0" w:type="auto"/>
            <w:tcBorders>
              <w:top w:val="outset" w:sz="6" w:space="0" w:color="auto"/>
              <w:left w:val="outset" w:sz="6" w:space="0" w:color="auto"/>
              <w:bottom w:val="outset" w:sz="6" w:space="0" w:color="auto"/>
              <w:right w:val="single" w:sz="4"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Выполнять сочетание приемов с броском мяча в кольцо , уважительно относится к сопернику и управлять своими эмоциями</w:t>
            </w:r>
          </w:p>
        </w:tc>
      </w:tr>
      <w:tr w:rsidR="00B74531" w:rsidRPr="002037AB" w:rsidTr="007F6F1D">
        <w:trPr>
          <w:jc w:val="center"/>
        </w:trPr>
        <w:tc>
          <w:tcPr>
            <w:tcW w:w="4890" w:type="dxa"/>
            <w:gridSpan w:val="3"/>
            <w:tcBorders>
              <w:top w:val="outset" w:sz="6" w:space="0" w:color="auto"/>
              <w:left w:val="outset" w:sz="6" w:space="0" w:color="auto"/>
              <w:bottom w:val="outset" w:sz="6" w:space="0" w:color="auto"/>
              <w:right w:val="single" w:sz="4"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b/>
                <w:bCs/>
                <w:sz w:val="24"/>
                <w:szCs w:val="24"/>
                <w:lang w:eastAsia="ru-RU"/>
              </w:rPr>
              <w:t>Тактика игры</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 </w:t>
            </w:r>
          </w:p>
        </w:tc>
      </w:tr>
      <w:tr w:rsidR="00B74531" w:rsidRPr="002037AB" w:rsidTr="00C42D6A">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Индивидуальные действия в нападении и защите</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С</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Моделировать тактику групповых действий, соблюдать правила безопасности</w:t>
            </w:r>
          </w:p>
        </w:tc>
      </w:tr>
      <w:tr w:rsidR="00B74531" w:rsidRPr="002037AB" w:rsidTr="00C42D6A">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Групповые действия в нападении и защите:</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p>
        </w:tc>
      </w:tr>
      <w:tr w:rsidR="00B74531" w:rsidRPr="002037AB" w:rsidTr="00C42D6A">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 взаимодействие двух игроков;</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С</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p>
        </w:tc>
      </w:tr>
      <w:tr w:rsidR="00B74531" w:rsidRPr="002037AB" w:rsidTr="00C42D6A">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lastRenderedPageBreak/>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 взаимодействие двух нападающих против одного защитника (2Х1);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С</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p>
        </w:tc>
      </w:tr>
      <w:tr w:rsidR="00B74531" w:rsidRPr="002037AB" w:rsidTr="00C42D6A">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lastRenderedPageBreak/>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 взаимодействие двух нападающих против двух защитников (2Х2);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С</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p>
        </w:tc>
      </w:tr>
      <w:tr w:rsidR="00B74531" w:rsidRPr="002037AB" w:rsidTr="00C42D6A">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 взаимодействие двух игроков в нападении через «заслон»;</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С</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p>
        </w:tc>
      </w:tr>
      <w:tr w:rsidR="00B74531" w:rsidRPr="002037AB" w:rsidTr="00C42D6A">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 взаимодействие трех нападающих против двух защитников (3Х2);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С</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p>
        </w:tc>
      </w:tr>
      <w:tr w:rsidR="00B74531" w:rsidRPr="002037AB" w:rsidTr="00C42D6A">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 взаимодействие в нападении с участием двух игроков («передай мяч и выйди на свободное место»);</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С</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p>
        </w:tc>
      </w:tr>
      <w:tr w:rsidR="00B74531" w:rsidRPr="002037AB" w:rsidTr="00C42D6A">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 взаимодействие в нападении с участием трех игроков («тройка»);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З</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p>
        </w:tc>
      </w:tr>
      <w:tr w:rsidR="00B74531" w:rsidRPr="002037AB" w:rsidTr="00C42D6A">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 взаимодействие в нападении с участием трех игроков («малая восьмерка»)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С</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p>
        </w:tc>
      </w:tr>
      <w:tr w:rsidR="00B74531" w:rsidRPr="002037AB" w:rsidTr="00C42D6A">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Командные действия в нападении и защите:</w:t>
            </w:r>
            <w:r w:rsidRPr="002037AB">
              <w:rPr>
                <w:rFonts w:ascii="Times New Roman" w:eastAsia="Times New Roman" w:hAnsi="Times New Roman" w:cs="Times New Roman"/>
                <w:sz w:val="24"/>
                <w:szCs w:val="24"/>
                <w:lang w:eastAsia="ru-RU"/>
              </w:rPr>
              <w:br/>
              <w:t>- позиционное нападение;</w:t>
            </w:r>
            <w:r w:rsidRPr="002037AB">
              <w:rPr>
                <w:rFonts w:ascii="Times New Roman" w:eastAsia="Times New Roman" w:hAnsi="Times New Roman" w:cs="Times New Roman"/>
                <w:sz w:val="24"/>
                <w:szCs w:val="24"/>
                <w:lang w:eastAsia="ru-RU"/>
              </w:rPr>
              <w:br/>
              <w:t>- зонная защита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Р, З</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Выполнять командные действия в нападении и защиты в игре, моделировать технику игровых действий и приемов, варьировать ее в зависимости от ситуации и условий, возникающей в процессе игровой деятельности</w:t>
            </w:r>
          </w:p>
        </w:tc>
      </w:tr>
      <w:tr w:rsidR="00B74531" w:rsidRPr="002037AB" w:rsidTr="00C42D6A">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 </w:t>
            </w:r>
            <w:r w:rsidR="00504633" w:rsidRPr="002037AB">
              <w:rPr>
                <w:rFonts w:ascii="Times New Roman" w:eastAsia="Times New Roman" w:hAnsi="Times New Roman" w:cs="Times New Roman"/>
                <w:sz w:val="24"/>
                <w:szCs w:val="24"/>
                <w:lang w:eastAsia="ru-RU"/>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Двухсторонняя учебная игра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Выполнять правила игры в баскетбол в процессе соревновательной деятельности.</w:t>
            </w:r>
          </w:p>
        </w:tc>
      </w:tr>
      <w:tr w:rsidR="00B74531" w:rsidRPr="002037AB" w:rsidTr="007F6F1D">
        <w:trPr>
          <w:jc w:val="center"/>
        </w:trPr>
        <w:tc>
          <w:tcPr>
            <w:tcW w:w="4890" w:type="dxa"/>
            <w:gridSpan w:val="3"/>
            <w:tcBorders>
              <w:top w:val="outset" w:sz="6" w:space="0" w:color="auto"/>
              <w:left w:val="outset" w:sz="6" w:space="0" w:color="auto"/>
              <w:bottom w:val="outset" w:sz="6" w:space="0" w:color="auto"/>
              <w:right w:val="single" w:sz="4"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b/>
                <w:bCs/>
                <w:sz w:val="24"/>
                <w:szCs w:val="24"/>
                <w:lang w:eastAsia="ru-RU"/>
              </w:rPr>
              <w:t>Подвижные игры и эстафеты</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 </w:t>
            </w:r>
          </w:p>
        </w:tc>
      </w:tr>
      <w:tr w:rsidR="00B74531" w:rsidRPr="002037AB" w:rsidTr="00C42D6A">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Игра и эстафеты на закрепление и совершенствование технических приемов и тактических действий</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Организовывать совместные занятия с обучающимися</w:t>
            </w:r>
          </w:p>
        </w:tc>
      </w:tr>
      <w:tr w:rsidR="00B74531" w:rsidRPr="002037AB" w:rsidTr="00C42D6A">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Игры, развивающие физические способности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p>
        </w:tc>
      </w:tr>
      <w:tr w:rsidR="00B74531" w:rsidRPr="002037AB" w:rsidTr="007F6F1D">
        <w:trPr>
          <w:jc w:val="center"/>
        </w:trPr>
        <w:tc>
          <w:tcPr>
            <w:tcW w:w="4890" w:type="dxa"/>
            <w:gridSpan w:val="3"/>
            <w:tcBorders>
              <w:top w:val="outset" w:sz="6" w:space="0" w:color="auto"/>
              <w:left w:val="outset" w:sz="6" w:space="0" w:color="auto"/>
              <w:bottom w:val="outset" w:sz="6" w:space="0" w:color="auto"/>
              <w:right w:val="single" w:sz="4"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b/>
                <w:bCs/>
                <w:sz w:val="24"/>
                <w:szCs w:val="24"/>
                <w:lang w:eastAsia="ru-RU"/>
              </w:rPr>
              <w:t>Физическая подготовка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 </w:t>
            </w:r>
          </w:p>
        </w:tc>
      </w:tr>
      <w:tr w:rsidR="00B74531" w:rsidRPr="002037AB" w:rsidTr="00C42D6A">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 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 xml:space="preserve">Развитие скоростных, силовых, </w:t>
            </w:r>
            <w:r w:rsidRPr="002037AB">
              <w:rPr>
                <w:rFonts w:ascii="Times New Roman" w:eastAsia="Times New Roman" w:hAnsi="Times New Roman" w:cs="Times New Roman"/>
                <w:sz w:val="24"/>
                <w:szCs w:val="24"/>
                <w:lang w:eastAsia="ru-RU"/>
              </w:rPr>
              <w:lastRenderedPageBreak/>
              <w:t>скоростно-силовых, координационных способности, гибкости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lastRenderedPageBreak/>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 xml:space="preserve">Определять степень утомления </w:t>
            </w:r>
            <w:r w:rsidRPr="002037AB">
              <w:rPr>
                <w:rFonts w:ascii="Times New Roman" w:eastAsia="Times New Roman" w:hAnsi="Times New Roman" w:cs="Times New Roman"/>
                <w:sz w:val="24"/>
                <w:szCs w:val="24"/>
                <w:lang w:eastAsia="ru-RU"/>
              </w:rPr>
              <w:lastRenderedPageBreak/>
              <w:t>организма во время физической нагрузки использовать игровые действия баскетбола для развития физических качеств</w:t>
            </w:r>
          </w:p>
        </w:tc>
      </w:tr>
      <w:tr w:rsidR="00B74531" w:rsidRPr="002037AB" w:rsidTr="007F6F1D">
        <w:trPr>
          <w:jc w:val="center"/>
        </w:trPr>
        <w:tc>
          <w:tcPr>
            <w:tcW w:w="4890" w:type="dxa"/>
            <w:gridSpan w:val="3"/>
            <w:tcBorders>
              <w:top w:val="outset" w:sz="6" w:space="0" w:color="auto"/>
              <w:left w:val="outset" w:sz="6" w:space="0" w:color="auto"/>
              <w:bottom w:val="outset" w:sz="6" w:space="0" w:color="auto"/>
              <w:right w:val="single" w:sz="4"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lastRenderedPageBreak/>
              <w:t>Судейская практика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 </w:t>
            </w:r>
          </w:p>
        </w:tc>
      </w:tr>
      <w:tr w:rsidR="00B74531" w:rsidRPr="002037AB" w:rsidTr="00C42D6A">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 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Судейство игры в баскетбол</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F6F1D" w:rsidRPr="002037AB" w:rsidRDefault="007F6F1D" w:rsidP="002037AB">
            <w:pPr>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Осуществлять судейство игры</w:t>
            </w:r>
          </w:p>
        </w:tc>
      </w:tr>
    </w:tbl>
    <w:p w:rsidR="00504633" w:rsidRPr="002037AB" w:rsidRDefault="00504633" w:rsidP="002037AB">
      <w:pPr>
        <w:shd w:val="clear" w:color="auto" w:fill="FFFFFF"/>
        <w:spacing w:after="0" w:line="240" w:lineRule="auto"/>
        <w:jc w:val="both"/>
        <w:rPr>
          <w:rFonts w:ascii="Times New Roman" w:eastAsia="Times New Roman" w:hAnsi="Times New Roman" w:cs="Times New Roman"/>
          <w:sz w:val="24"/>
          <w:szCs w:val="24"/>
          <w:lang w:eastAsia="ru-RU"/>
        </w:rPr>
      </w:pPr>
    </w:p>
    <w:p w:rsidR="00C42D6A" w:rsidRPr="002037AB" w:rsidRDefault="00504633"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ab/>
      </w:r>
      <w:r w:rsidR="00C42D6A" w:rsidRPr="002037AB">
        <w:rPr>
          <w:rFonts w:ascii="Times New Roman" w:eastAsia="Times New Roman" w:hAnsi="Times New Roman" w:cs="Times New Roman"/>
          <w:sz w:val="24"/>
          <w:szCs w:val="24"/>
          <w:lang w:eastAsia="ru-RU"/>
        </w:rPr>
        <w:t>Условные обозначения: Р – разучивание двигательного действия; З – закрепление двигательного действия; С – совершенствование двигательного действия; (+) – указывает использование данного материала в учебно-тренировочном занятии.</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b/>
          <w:bCs/>
          <w:sz w:val="24"/>
          <w:szCs w:val="24"/>
          <w:lang w:eastAsia="ru-RU"/>
        </w:rPr>
        <w:t>Методические рекомендации</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i/>
          <w:iCs/>
          <w:sz w:val="24"/>
          <w:szCs w:val="24"/>
          <w:lang w:eastAsia="ru-RU"/>
        </w:rPr>
        <w:t>Баскетбол</w:t>
      </w:r>
      <w:r w:rsidRPr="002037AB">
        <w:rPr>
          <w:rFonts w:ascii="Times New Roman" w:eastAsia="Times New Roman" w:hAnsi="Times New Roman" w:cs="Times New Roman"/>
          <w:sz w:val="24"/>
          <w:szCs w:val="24"/>
          <w:lang w:eastAsia="ru-RU"/>
        </w:rPr>
        <w:t xml:space="preserve"> (англ. </w:t>
      </w:r>
      <w:proofErr w:type="spellStart"/>
      <w:r w:rsidRPr="002037AB">
        <w:rPr>
          <w:rFonts w:ascii="Times New Roman" w:eastAsia="Times New Roman" w:hAnsi="Times New Roman" w:cs="Times New Roman"/>
          <w:sz w:val="24"/>
          <w:szCs w:val="24"/>
          <w:lang w:eastAsia="ru-RU"/>
        </w:rPr>
        <w:t>basket</w:t>
      </w:r>
      <w:proofErr w:type="spellEnd"/>
      <w:r w:rsidRPr="002037AB">
        <w:rPr>
          <w:rFonts w:ascii="Times New Roman" w:eastAsia="Times New Roman" w:hAnsi="Times New Roman" w:cs="Times New Roman"/>
          <w:sz w:val="24"/>
          <w:szCs w:val="24"/>
          <w:lang w:eastAsia="ru-RU"/>
        </w:rPr>
        <w:t xml:space="preserve"> — корзина, </w:t>
      </w:r>
      <w:proofErr w:type="spellStart"/>
      <w:r w:rsidRPr="002037AB">
        <w:rPr>
          <w:rFonts w:ascii="Times New Roman" w:eastAsia="Times New Roman" w:hAnsi="Times New Roman" w:cs="Times New Roman"/>
          <w:sz w:val="24"/>
          <w:szCs w:val="24"/>
          <w:lang w:eastAsia="ru-RU"/>
        </w:rPr>
        <w:t>ball</w:t>
      </w:r>
      <w:proofErr w:type="spellEnd"/>
      <w:r w:rsidRPr="002037AB">
        <w:rPr>
          <w:rFonts w:ascii="Times New Roman" w:eastAsia="Times New Roman" w:hAnsi="Times New Roman" w:cs="Times New Roman"/>
          <w:sz w:val="24"/>
          <w:szCs w:val="24"/>
          <w:lang w:eastAsia="ru-RU"/>
        </w:rPr>
        <w:t xml:space="preserve"> — мяч) — спортивная командная игра с мячом. В баскетбол играют две команды, каждая из которых состоит из пяти игроков. Цель каждой команды — забросить руками мяч в кольцо с сеткой (корзину) соперника и помешать другой команде овладеть мячом и забросить ег</w:t>
      </w:r>
      <w:r w:rsidR="00504633" w:rsidRPr="002037AB">
        <w:rPr>
          <w:rFonts w:ascii="Times New Roman" w:eastAsia="Times New Roman" w:hAnsi="Times New Roman" w:cs="Times New Roman"/>
          <w:sz w:val="24"/>
          <w:szCs w:val="24"/>
          <w:lang w:eastAsia="ru-RU"/>
        </w:rPr>
        <w:t xml:space="preserve">о в свою корзину. </w:t>
      </w:r>
      <w:proofErr w:type="spellStart"/>
      <w:r w:rsidRPr="002037AB">
        <w:rPr>
          <w:rFonts w:ascii="Times New Roman" w:eastAsia="Times New Roman" w:hAnsi="Times New Roman" w:cs="Times New Roman"/>
          <w:sz w:val="24"/>
          <w:szCs w:val="24"/>
          <w:lang w:eastAsia="ru-RU"/>
        </w:rPr>
        <w:t>Kорзина</w:t>
      </w:r>
      <w:proofErr w:type="spellEnd"/>
      <w:r w:rsidRPr="002037AB">
        <w:rPr>
          <w:rFonts w:ascii="Times New Roman" w:eastAsia="Times New Roman" w:hAnsi="Times New Roman" w:cs="Times New Roman"/>
          <w:sz w:val="24"/>
          <w:szCs w:val="24"/>
          <w:lang w:eastAsia="ru-RU"/>
        </w:rPr>
        <w:t xml:space="preserve"> находится на высоте 3,05 метра от пола (10 футов). От каждой команды на площадке находится по 5 человек, всего в команде 12 человек, замены не ограничены. За мяч, заброшенный с ближней и средней дистанции, засчитывается 2 очка, с дальней (из-за </w:t>
      </w:r>
      <w:proofErr w:type="spellStart"/>
      <w:r w:rsidRPr="002037AB">
        <w:rPr>
          <w:rFonts w:ascii="Times New Roman" w:eastAsia="Times New Roman" w:hAnsi="Times New Roman" w:cs="Times New Roman"/>
          <w:sz w:val="24"/>
          <w:szCs w:val="24"/>
          <w:lang w:eastAsia="ru-RU"/>
        </w:rPr>
        <w:t>трёхочковой</w:t>
      </w:r>
      <w:proofErr w:type="spellEnd"/>
      <w:r w:rsidRPr="002037AB">
        <w:rPr>
          <w:rFonts w:ascii="Times New Roman" w:eastAsia="Times New Roman" w:hAnsi="Times New Roman" w:cs="Times New Roman"/>
          <w:sz w:val="24"/>
          <w:szCs w:val="24"/>
          <w:lang w:eastAsia="ru-RU"/>
        </w:rPr>
        <w:t xml:space="preserve"> линии) — 3 очка. Штрафной бросок оценивается в одно очко. Стандартный размер баскетбольной площадки 28 метров в длину и 15 метров в ширину. Баскетбол — один из самых популярных видов спорта в мире.</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b/>
          <w:bCs/>
          <w:sz w:val="24"/>
          <w:szCs w:val="24"/>
          <w:lang w:eastAsia="ru-RU"/>
        </w:rPr>
        <w:t>Цель игры</w:t>
      </w:r>
      <w:r w:rsidRPr="002037AB">
        <w:rPr>
          <w:rFonts w:ascii="Times New Roman" w:eastAsia="Times New Roman" w:hAnsi="Times New Roman" w:cs="Times New Roman"/>
          <w:sz w:val="24"/>
          <w:szCs w:val="24"/>
          <w:lang w:eastAsia="ru-RU"/>
        </w:rPr>
        <w:t> — является овладение мячом и броски в корзину соперника, в то время как другая команда пытается помешать этому. Мяч считается заброшенным, если он попадает в корзину сверху и остается в ней или проходит через сетку.</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b/>
          <w:bCs/>
          <w:sz w:val="24"/>
          <w:szCs w:val="24"/>
          <w:lang w:eastAsia="ru-RU"/>
        </w:rPr>
        <w:t>Задачи игроков</w:t>
      </w:r>
      <w:r w:rsidRPr="002037AB">
        <w:rPr>
          <w:rFonts w:ascii="Times New Roman" w:eastAsia="Times New Roman" w:hAnsi="Times New Roman" w:cs="Times New Roman"/>
          <w:sz w:val="24"/>
          <w:szCs w:val="24"/>
          <w:lang w:eastAsia="ru-RU"/>
        </w:rPr>
        <w:t> — в соответствии с правилами набрать как можно больше очков.</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Занятие по баскетболу состоит из трёх взаимосвязанных и в то же время относительно самостоятельных частей:</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а) подготовительной (разминка);</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б) основной;</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в) заключительной.</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b/>
          <w:bCs/>
          <w:sz w:val="24"/>
          <w:szCs w:val="24"/>
          <w:lang w:eastAsia="ru-RU"/>
        </w:rPr>
        <w:t>Подготовительная часть (разминка)</w:t>
      </w:r>
      <w:r w:rsidRPr="002037AB">
        <w:rPr>
          <w:rFonts w:ascii="Times New Roman" w:eastAsia="Times New Roman" w:hAnsi="Times New Roman" w:cs="Times New Roman"/>
          <w:sz w:val="24"/>
          <w:szCs w:val="24"/>
          <w:lang w:eastAsia="ru-RU"/>
        </w:rPr>
        <w:t> обеспечивает оптимальную эластичность связок, сухожилий, мышц, подвижность звеньев двигательного аппарата и функциональное врабатывание систем организма.</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b/>
          <w:bCs/>
          <w:sz w:val="24"/>
          <w:szCs w:val="24"/>
          <w:lang w:eastAsia="ru-RU"/>
        </w:rPr>
        <w:t>Примерное содержание подготовительной части занятия:</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Ходьба в колонне по одному:</w:t>
      </w:r>
    </w:p>
    <w:p w:rsidR="00C42D6A" w:rsidRPr="002037AB" w:rsidRDefault="00C42D6A" w:rsidP="002037AB">
      <w:pPr>
        <w:numPr>
          <w:ilvl w:val="0"/>
          <w:numId w:val="45"/>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обычная в сочетании с выполнением упражнений для рук (круговые движения руками в плечевых суставах с большой амплитудой, сжимание и разжимание пальцев рук, сгибание и разгибание рук в лучезапястных суставах, круговые движения кистями);</w:t>
      </w:r>
    </w:p>
    <w:p w:rsidR="00C42D6A" w:rsidRPr="002037AB" w:rsidRDefault="00C42D6A" w:rsidP="002037AB">
      <w:pPr>
        <w:numPr>
          <w:ilvl w:val="0"/>
          <w:numId w:val="45"/>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на носках; на внешней и внутренней стороне стоп;</w:t>
      </w:r>
    </w:p>
    <w:p w:rsidR="00C42D6A" w:rsidRPr="002037AB" w:rsidRDefault="00C42D6A" w:rsidP="002037AB">
      <w:pPr>
        <w:numPr>
          <w:ilvl w:val="0"/>
          <w:numId w:val="45"/>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 xml:space="preserve">в </w:t>
      </w:r>
      <w:proofErr w:type="spellStart"/>
      <w:r w:rsidRPr="002037AB">
        <w:rPr>
          <w:rFonts w:ascii="Times New Roman" w:eastAsia="Times New Roman" w:hAnsi="Times New Roman" w:cs="Times New Roman"/>
          <w:sz w:val="24"/>
          <w:szCs w:val="24"/>
          <w:lang w:eastAsia="ru-RU"/>
        </w:rPr>
        <w:t>полуприседе</w:t>
      </w:r>
      <w:proofErr w:type="spellEnd"/>
      <w:r w:rsidRPr="002037AB">
        <w:rPr>
          <w:rFonts w:ascii="Times New Roman" w:eastAsia="Times New Roman" w:hAnsi="Times New Roman" w:cs="Times New Roman"/>
          <w:sz w:val="24"/>
          <w:szCs w:val="24"/>
          <w:lang w:eastAsia="ru-RU"/>
        </w:rPr>
        <w:t>; приседе.</w:t>
      </w:r>
    </w:p>
    <w:p w:rsidR="00C42D6A" w:rsidRPr="002037AB" w:rsidRDefault="00C42D6A" w:rsidP="002037AB">
      <w:pPr>
        <w:numPr>
          <w:ilvl w:val="0"/>
          <w:numId w:val="45"/>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Медленный бег в колонне по одному (1,5—2 мин): лицом вперёд; приставными шагами левым и правым боком вперёд; спиной вперёд; «змейкой».</w:t>
      </w:r>
    </w:p>
    <w:p w:rsidR="00C42D6A" w:rsidRPr="002037AB" w:rsidRDefault="00C42D6A" w:rsidP="002037AB">
      <w:pPr>
        <w:numPr>
          <w:ilvl w:val="0"/>
          <w:numId w:val="45"/>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Ходьба в сочетании с выполнением упражнений на восстановление дыхания.</w:t>
      </w:r>
    </w:p>
    <w:p w:rsidR="00C42D6A" w:rsidRPr="002037AB" w:rsidRDefault="00C42D6A" w:rsidP="002037AB">
      <w:pPr>
        <w:numPr>
          <w:ilvl w:val="0"/>
          <w:numId w:val="45"/>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Общеразвивающие и специальные подготовительные упражнения.</w:t>
      </w:r>
    </w:p>
    <w:p w:rsidR="00C42D6A" w:rsidRPr="002037AB" w:rsidRDefault="00C42D6A" w:rsidP="002037AB">
      <w:pPr>
        <w:numPr>
          <w:ilvl w:val="0"/>
          <w:numId w:val="45"/>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Прыжковые упражнения: прыжки вверх со взмахом рук, прыжки вверх из упора присев; прыжки на одной и на обеих ногах от одной лицевой линии волейбольной площадки до другой лицом вперёд, боком и спиной вперёд; с поворотом на 180°.</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b/>
          <w:bCs/>
          <w:sz w:val="24"/>
          <w:szCs w:val="24"/>
          <w:lang w:eastAsia="ru-RU"/>
        </w:rPr>
        <w:lastRenderedPageBreak/>
        <w:t>Методическое указание.</w:t>
      </w:r>
      <w:r w:rsidRPr="002037AB">
        <w:rPr>
          <w:rFonts w:ascii="Times New Roman" w:eastAsia="Times New Roman" w:hAnsi="Times New Roman" w:cs="Times New Roman"/>
          <w:sz w:val="24"/>
          <w:szCs w:val="24"/>
          <w:lang w:eastAsia="ru-RU"/>
        </w:rPr>
        <w:t> Координационная структура некоторых упражнений, выполняемых в подготовительной части занятия, должна быть сходной с двигательными действиями, включёнными в основную часть занятия.</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b/>
          <w:bCs/>
          <w:sz w:val="24"/>
          <w:szCs w:val="24"/>
          <w:lang w:eastAsia="ru-RU"/>
        </w:rPr>
        <w:t>В основной части</w:t>
      </w:r>
      <w:r w:rsidRPr="002037AB">
        <w:rPr>
          <w:rFonts w:ascii="Times New Roman" w:eastAsia="Times New Roman" w:hAnsi="Times New Roman" w:cs="Times New Roman"/>
          <w:sz w:val="24"/>
          <w:szCs w:val="24"/>
          <w:lang w:eastAsia="ru-RU"/>
        </w:rPr>
        <w:t> занятия решаются следующие основные задачи:</w:t>
      </w:r>
    </w:p>
    <w:p w:rsidR="00C42D6A" w:rsidRPr="002037AB" w:rsidRDefault="00C42D6A" w:rsidP="002037AB">
      <w:pPr>
        <w:numPr>
          <w:ilvl w:val="0"/>
          <w:numId w:val="46"/>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обучение технике и тактике игры, их закрепление и совершенствование;</w:t>
      </w:r>
    </w:p>
    <w:p w:rsidR="00C42D6A" w:rsidRPr="002037AB" w:rsidRDefault="00C42D6A" w:rsidP="002037AB">
      <w:pPr>
        <w:numPr>
          <w:ilvl w:val="0"/>
          <w:numId w:val="46"/>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формирование умений применять технико-тактические действия в двусторонней игре;</w:t>
      </w:r>
    </w:p>
    <w:p w:rsidR="00C42D6A" w:rsidRPr="002037AB" w:rsidRDefault="00C42D6A" w:rsidP="002037AB">
      <w:pPr>
        <w:numPr>
          <w:ilvl w:val="0"/>
          <w:numId w:val="46"/>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развитие физических способностей.</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В начале основной части занятия изучается новый учебный материал. Закрепление и совершенствование технических приёмов и тактических действий осуществляется в середине и в конце основной части урока.</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Чтобы хорошо и быстро освоить новое, особенно сложные движения, и избежать появления ошибок, рекомендуется в техническую подготовку включать подготовительные и подводящие упражнения. Эти упражнения надо выполнять перед началом освоения новых движений.</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Упражнения на совершенствование технических приёмов следует выполнять в парах, во встречных колоннах, с перемещением в противоположную колонну.</w:t>
      </w:r>
      <w:r w:rsidRPr="002037AB">
        <w:rPr>
          <w:rFonts w:ascii="Times New Roman" w:eastAsia="Times New Roman" w:hAnsi="Times New Roman" w:cs="Times New Roman"/>
          <w:sz w:val="24"/>
          <w:szCs w:val="24"/>
          <w:lang w:eastAsia="ru-RU"/>
        </w:rPr>
        <w:br/>
        <w:t>Целенаправленное развитие физических способностей осуществляется на уроках в следующей последовательности: вначале скоростные, скоростно-силовые, координационные упражнения, затем силовые упражнения и упражнения на выносливость.</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proofErr w:type="gramStart"/>
      <w:r w:rsidRPr="002037AB">
        <w:rPr>
          <w:rFonts w:ascii="Times New Roman" w:eastAsia="Times New Roman" w:hAnsi="Times New Roman" w:cs="Times New Roman"/>
          <w:sz w:val="24"/>
          <w:szCs w:val="24"/>
          <w:lang w:eastAsia="ru-RU"/>
        </w:rPr>
        <w:t>В связи с тем что</w:t>
      </w:r>
      <w:proofErr w:type="gramEnd"/>
      <w:r w:rsidRPr="002037AB">
        <w:rPr>
          <w:rFonts w:ascii="Times New Roman" w:eastAsia="Times New Roman" w:hAnsi="Times New Roman" w:cs="Times New Roman"/>
          <w:sz w:val="24"/>
          <w:szCs w:val="24"/>
          <w:lang w:eastAsia="ru-RU"/>
        </w:rPr>
        <w:t xml:space="preserve"> обучающиеся не всегда с удовольствием выполняют некоторые учебные задания, связанные с многократным повторением однообразных двигательных действий, целесообразно организовать их выполнение в игровой и соревновательной форме (подвижные игры, эстафеты, игровые задания, соревнования — кто лучше, точнее, быстрее).</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Занятие рекомендуется заканчивать двусторонней учебно-тренировочной игрой.</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Перед двусторонней игрой учитель распределяет обучающихся на команды в зависимости от уровня их подготовленности. В старших классах судьи назначаются из числа занимающихся. При необходимости следует останавливать игру, давать соответствующие корректировочные указания, задания по тактике игры, по использованию технических приёмов, разучиваемых на уроке, обращать внимание на допускаемые обучающимися ошибки.</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b/>
          <w:bCs/>
          <w:sz w:val="24"/>
          <w:szCs w:val="24"/>
          <w:lang w:eastAsia="ru-RU"/>
        </w:rPr>
        <w:t>В заключительной части </w:t>
      </w:r>
      <w:r w:rsidRPr="002037AB">
        <w:rPr>
          <w:rFonts w:ascii="Times New Roman" w:eastAsia="Times New Roman" w:hAnsi="Times New Roman" w:cs="Times New Roman"/>
          <w:sz w:val="24"/>
          <w:szCs w:val="24"/>
          <w:lang w:eastAsia="ru-RU"/>
        </w:rPr>
        <w:t>занятия подводят итоги, отмечают положительные моменты и допущенные недочёты, дают задание для самостоятельной работы.</w:t>
      </w:r>
    </w:p>
    <w:p w:rsidR="00C42D6A" w:rsidRPr="002037AB" w:rsidRDefault="00C42D6A" w:rsidP="002037AB">
      <w:pPr>
        <w:shd w:val="clear" w:color="auto" w:fill="FFFFFF"/>
        <w:spacing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Для лучшего и более быстрого усвоения материала занимающимся целесообразно давать домашние индивидуальные задания:</w:t>
      </w:r>
    </w:p>
    <w:p w:rsidR="00C42D6A" w:rsidRPr="002037AB" w:rsidRDefault="00C42D6A" w:rsidP="002037AB">
      <w:pPr>
        <w:numPr>
          <w:ilvl w:val="0"/>
          <w:numId w:val="47"/>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по физической подготовке (упражнения для развития силовых, скоростных и скоростно-силовых способностей);</w:t>
      </w:r>
    </w:p>
    <w:p w:rsidR="00C42D6A" w:rsidRPr="002037AB" w:rsidRDefault="00C42D6A" w:rsidP="002037AB">
      <w:pPr>
        <w:numPr>
          <w:ilvl w:val="0"/>
          <w:numId w:val="47"/>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по технической подготовке (упражнения в передачах, ведения мяча, броски в кольцо);</w:t>
      </w:r>
    </w:p>
    <w:p w:rsidR="00C42D6A" w:rsidRPr="002037AB" w:rsidRDefault="00C42D6A" w:rsidP="002037AB">
      <w:pPr>
        <w:numPr>
          <w:ilvl w:val="0"/>
          <w:numId w:val="47"/>
        </w:numPr>
        <w:shd w:val="clear" w:color="auto" w:fill="FFFFFF"/>
        <w:spacing w:before="100" w:beforeAutospacing="1" w:after="0" w:line="240" w:lineRule="auto"/>
        <w:jc w:val="both"/>
        <w:rPr>
          <w:rFonts w:ascii="Times New Roman" w:eastAsia="Times New Roman" w:hAnsi="Times New Roman" w:cs="Times New Roman"/>
          <w:sz w:val="24"/>
          <w:szCs w:val="24"/>
          <w:lang w:eastAsia="ru-RU"/>
        </w:rPr>
      </w:pPr>
      <w:r w:rsidRPr="002037AB">
        <w:rPr>
          <w:rFonts w:ascii="Times New Roman" w:eastAsia="Times New Roman" w:hAnsi="Times New Roman" w:cs="Times New Roman"/>
          <w:sz w:val="24"/>
          <w:szCs w:val="24"/>
          <w:lang w:eastAsia="ru-RU"/>
        </w:rPr>
        <w:t>по тактической подготовке (изучение тактики по игровым функциям, решение тактических задач).</w:t>
      </w:r>
    </w:p>
    <w:p w:rsidR="0089529D" w:rsidRPr="00B74531" w:rsidRDefault="0089529D" w:rsidP="00504633">
      <w:pPr>
        <w:spacing w:after="0"/>
        <w:jc w:val="both"/>
        <w:rPr>
          <w:rFonts w:ascii="Times New Roman" w:hAnsi="Times New Roman" w:cs="Times New Roman"/>
          <w:sz w:val="24"/>
          <w:szCs w:val="24"/>
        </w:rPr>
      </w:pPr>
    </w:p>
    <w:sectPr w:rsidR="0089529D" w:rsidRPr="00B74531" w:rsidSect="001F4832">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54D5" w:rsidRDefault="004F54D5" w:rsidP="002A4DA7">
      <w:pPr>
        <w:spacing w:after="0" w:line="240" w:lineRule="auto"/>
      </w:pPr>
      <w:r>
        <w:separator/>
      </w:r>
    </w:p>
  </w:endnote>
  <w:endnote w:type="continuationSeparator" w:id="0">
    <w:p w:rsidR="004F54D5" w:rsidRDefault="004F54D5" w:rsidP="002A4D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4D5" w:rsidRDefault="004F54D5">
    <w:pPr>
      <w:pStyle w:val="ad"/>
      <w:jc w:val="center"/>
    </w:pPr>
  </w:p>
  <w:p w:rsidR="004F54D5" w:rsidRDefault="004F54D5">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54D5" w:rsidRDefault="004F54D5" w:rsidP="002A4DA7">
      <w:pPr>
        <w:spacing w:after="0" w:line="240" w:lineRule="auto"/>
      </w:pPr>
      <w:r>
        <w:separator/>
      </w:r>
    </w:p>
  </w:footnote>
  <w:footnote w:type="continuationSeparator" w:id="0">
    <w:p w:rsidR="004F54D5" w:rsidRDefault="004F54D5" w:rsidP="002A4D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67845"/>
    <w:multiLevelType w:val="multilevel"/>
    <w:tmpl w:val="808CE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2C1B8F"/>
    <w:multiLevelType w:val="multilevel"/>
    <w:tmpl w:val="DA825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92534D"/>
    <w:multiLevelType w:val="multilevel"/>
    <w:tmpl w:val="CBAAF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92506C"/>
    <w:multiLevelType w:val="multilevel"/>
    <w:tmpl w:val="2C5C3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875D61"/>
    <w:multiLevelType w:val="multilevel"/>
    <w:tmpl w:val="24F4F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5C695F"/>
    <w:multiLevelType w:val="multilevel"/>
    <w:tmpl w:val="5E627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C8731F"/>
    <w:multiLevelType w:val="multilevel"/>
    <w:tmpl w:val="7AA45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FA5618"/>
    <w:multiLevelType w:val="multilevel"/>
    <w:tmpl w:val="43BE4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922F51"/>
    <w:multiLevelType w:val="multilevel"/>
    <w:tmpl w:val="CDFA7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5B55E5"/>
    <w:multiLevelType w:val="multilevel"/>
    <w:tmpl w:val="D5082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7E716C"/>
    <w:multiLevelType w:val="multilevel"/>
    <w:tmpl w:val="0860A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AB3813"/>
    <w:multiLevelType w:val="multilevel"/>
    <w:tmpl w:val="DED63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EE6FFD"/>
    <w:multiLevelType w:val="multilevel"/>
    <w:tmpl w:val="19923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66010E"/>
    <w:multiLevelType w:val="multilevel"/>
    <w:tmpl w:val="53DA6D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7AA5084"/>
    <w:multiLevelType w:val="multilevel"/>
    <w:tmpl w:val="B6F44750"/>
    <w:lvl w:ilvl="0">
      <w:start w:val="7"/>
      <w:numFmt w:val="decimal"/>
      <w:lvlText w:val="%1."/>
      <w:lvlJc w:val="left"/>
      <w:pPr>
        <w:tabs>
          <w:tab w:val="num" w:pos="360"/>
        </w:tabs>
        <w:ind w:left="360" w:hanging="360"/>
      </w:pPr>
    </w:lvl>
    <w:lvl w:ilvl="1">
      <w:start w:val="1"/>
      <w:numFmt w:val="decimal"/>
      <w:lvlText w:val="%2."/>
      <w:lvlJc w:val="left"/>
      <w:pPr>
        <w:ind w:left="284" w:hanging="360"/>
      </w:pPr>
      <w:rPr>
        <w:rFonts w:hint="default"/>
      </w:rPr>
    </w:lvl>
    <w:lvl w:ilvl="2">
      <w:start w:val="10"/>
      <w:numFmt w:val="decimal"/>
      <w:lvlText w:val="%3"/>
      <w:lvlJc w:val="left"/>
      <w:pPr>
        <w:ind w:left="1800" w:hanging="360"/>
      </w:pPr>
      <w:rPr>
        <w:rFonts w:hint="default"/>
        <w:b/>
        <w:sz w:val="27"/>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5" w15:restartNumberingAfterBreak="0">
    <w:nsid w:val="2B6C0BD0"/>
    <w:multiLevelType w:val="multilevel"/>
    <w:tmpl w:val="D9FAE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BFC1C9A"/>
    <w:multiLevelType w:val="multilevel"/>
    <w:tmpl w:val="D74E4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CE873E9"/>
    <w:multiLevelType w:val="multilevel"/>
    <w:tmpl w:val="E32EF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E023D2D"/>
    <w:multiLevelType w:val="multilevel"/>
    <w:tmpl w:val="2FC63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E121C3E"/>
    <w:multiLevelType w:val="multilevel"/>
    <w:tmpl w:val="5A6E9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FF57496"/>
    <w:multiLevelType w:val="multilevel"/>
    <w:tmpl w:val="F6663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1FC56AF"/>
    <w:multiLevelType w:val="multilevel"/>
    <w:tmpl w:val="87821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115620"/>
    <w:multiLevelType w:val="multilevel"/>
    <w:tmpl w:val="851C1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82779ED"/>
    <w:multiLevelType w:val="multilevel"/>
    <w:tmpl w:val="7AE41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9FE77D3"/>
    <w:multiLevelType w:val="multilevel"/>
    <w:tmpl w:val="79DE9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B624EFF"/>
    <w:multiLevelType w:val="multilevel"/>
    <w:tmpl w:val="B3F65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DB33203"/>
    <w:multiLevelType w:val="multilevel"/>
    <w:tmpl w:val="9C0C0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E5C0408"/>
    <w:multiLevelType w:val="multilevel"/>
    <w:tmpl w:val="9508D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3170F69"/>
    <w:multiLevelType w:val="multilevel"/>
    <w:tmpl w:val="C902E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3E31A46"/>
    <w:multiLevelType w:val="multilevel"/>
    <w:tmpl w:val="41C22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58843E3"/>
    <w:multiLevelType w:val="multilevel"/>
    <w:tmpl w:val="3B0CC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6404EB9"/>
    <w:multiLevelType w:val="multilevel"/>
    <w:tmpl w:val="AFCCB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7583B57"/>
    <w:multiLevelType w:val="multilevel"/>
    <w:tmpl w:val="178492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A655728"/>
    <w:multiLevelType w:val="multilevel"/>
    <w:tmpl w:val="BC907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A7B153D"/>
    <w:multiLevelType w:val="multilevel"/>
    <w:tmpl w:val="D9288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ABF504E"/>
    <w:multiLevelType w:val="multilevel"/>
    <w:tmpl w:val="2B5A6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E892E6B"/>
    <w:multiLevelType w:val="hybridMultilevel"/>
    <w:tmpl w:val="13E0FF28"/>
    <w:lvl w:ilvl="0" w:tplc="6CEC1482">
      <w:start w:val="1"/>
      <w:numFmt w:val="decimal"/>
      <w:lvlText w:val="%1."/>
      <w:lvlJc w:val="left"/>
      <w:pPr>
        <w:ind w:left="720" w:hanging="360"/>
      </w:pPr>
      <w:rPr>
        <w:rFonts w:hint="default"/>
        <w:b/>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F9D055E"/>
    <w:multiLevelType w:val="multilevel"/>
    <w:tmpl w:val="0C2C5ADC"/>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38" w15:restartNumberingAfterBreak="0">
    <w:nsid w:val="5C4B6B90"/>
    <w:multiLevelType w:val="multilevel"/>
    <w:tmpl w:val="808AB3D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9" w15:restartNumberingAfterBreak="0">
    <w:nsid w:val="5CF7364E"/>
    <w:multiLevelType w:val="multilevel"/>
    <w:tmpl w:val="1878F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ED72C49"/>
    <w:multiLevelType w:val="multilevel"/>
    <w:tmpl w:val="4E0ECD10"/>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644"/>
        </w:tabs>
        <w:ind w:left="64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41" w15:restartNumberingAfterBreak="0">
    <w:nsid w:val="5FC96510"/>
    <w:multiLevelType w:val="multilevel"/>
    <w:tmpl w:val="AB348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FDE1228"/>
    <w:multiLevelType w:val="multilevel"/>
    <w:tmpl w:val="5B7C0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01D7E73"/>
    <w:multiLevelType w:val="hybridMultilevel"/>
    <w:tmpl w:val="95F2FFE6"/>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4" w15:restartNumberingAfterBreak="0">
    <w:nsid w:val="690648DE"/>
    <w:multiLevelType w:val="multilevel"/>
    <w:tmpl w:val="485A1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9A703CF"/>
    <w:multiLevelType w:val="hybridMultilevel"/>
    <w:tmpl w:val="76EE24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0814B0A"/>
    <w:multiLevelType w:val="hybridMultilevel"/>
    <w:tmpl w:val="EA0ED8E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7" w15:restartNumberingAfterBreak="0">
    <w:nsid w:val="72E229E7"/>
    <w:multiLevelType w:val="multilevel"/>
    <w:tmpl w:val="64B84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3D0526C"/>
    <w:multiLevelType w:val="multilevel"/>
    <w:tmpl w:val="8CD2F0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4C31BB5"/>
    <w:multiLevelType w:val="multilevel"/>
    <w:tmpl w:val="29029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2"/>
  </w:num>
  <w:num w:numId="2">
    <w:abstractNumId w:val="40"/>
  </w:num>
  <w:num w:numId="3">
    <w:abstractNumId w:val="25"/>
  </w:num>
  <w:num w:numId="4">
    <w:abstractNumId w:val="18"/>
  </w:num>
  <w:num w:numId="5">
    <w:abstractNumId w:val="17"/>
  </w:num>
  <w:num w:numId="6">
    <w:abstractNumId w:val="29"/>
  </w:num>
  <w:num w:numId="7">
    <w:abstractNumId w:val="33"/>
  </w:num>
  <w:num w:numId="8">
    <w:abstractNumId w:val="35"/>
  </w:num>
  <w:num w:numId="9">
    <w:abstractNumId w:val="11"/>
  </w:num>
  <w:num w:numId="10">
    <w:abstractNumId w:val="31"/>
  </w:num>
  <w:num w:numId="11">
    <w:abstractNumId w:val="0"/>
  </w:num>
  <w:num w:numId="12">
    <w:abstractNumId w:val="19"/>
  </w:num>
  <w:num w:numId="13">
    <w:abstractNumId w:val="37"/>
  </w:num>
  <w:num w:numId="14">
    <w:abstractNumId w:val="12"/>
  </w:num>
  <w:num w:numId="15">
    <w:abstractNumId w:val="26"/>
  </w:num>
  <w:num w:numId="16">
    <w:abstractNumId w:val="1"/>
  </w:num>
  <w:num w:numId="17">
    <w:abstractNumId w:val="44"/>
  </w:num>
  <w:num w:numId="18">
    <w:abstractNumId w:val="38"/>
  </w:num>
  <w:num w:numId="19">
    <w:abstractNumId w:val="14"/>
  </w:num>
  <w:num w:numId="20">
    <w:abstractNumId w:val="39"/>
  </w:num>
  <w:num w:numId="21">
    <w:abstractNumId w:val="7"/>
  </w:num>
  <w:num w:numId="2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43"/>
  </w:num>
  <w:num w:numId="2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3"/>
  </w:num>
  <w:num w:numId="28">
    <w:abstractNumId w:val="21"/>
  </w:num>
  <w:num w:numId="29">
    <w:abstractNumId w:val="34"/>
  </w:num>
  <w:num w:numId="30">
    <w:abstractNumId w:val="47"/>
  </w:num>
  <w:num w:numId="31">
    <w:abstractNumId w:val="30"/>
  </w:num>
  <w:num w:numId="32">
    <w:abstractNumId w:val="6"/>
  </w:num>
  <w:num w:numId="33">
    <w:abstractNumId w:val="16"/>
  </w:num>
  <w:num w:numId="34">
    <w:abstractNumId w:val="41"/>
  </w:num>
  <w:num w:numId="35">
    <w:abstractNumId w:val="4"/>
  </w:num>
  <w:num w:numId="36">
    <w:abstractNumId w:val="20"/>
  </w:num>
  <w:num w:numId="37">
    <w:abstractNumId w:val="22"/>
  </w:num>
  <w:num w:numId="38">
    <w:abstractNumId w:val="5"/>
  </w:num>
  <w:num w:numId="39">
    <w:abstractNumId w:val="2"/>
  </w:num>
  <w:num w:numId="40">
    <w:abstractNumId w:val="10"/>
  </w:num>
  <w:num w:numId="41">
    <w:abstractNumId w:val="28"/>
  </w:num>
  <w:num w:numId="42">
    <w:abstractNumId w:val="9"/>
  </w:num>
  <w:num w:numId="43">
    <w:abstractNumId w:val="27"/>
  </w:num>
  <w:num w:numId="44">
    <w:abstractNumId w:val="42"/>
  </w:num>
  <w:num w:numId="45">
    <w:abstractNumId w:val="48"/>
  </w:num>
  <w:num w:numId="46">
    <w:abstractNumId w:val="24"/>
  </w:num>
  <w:num w:numId="47">
    <w:abstractNumId w:val="23"/>
  </w:num>
  <w:num w:numId="48">
    <w:abstractNumId w:val="15"/>
  </w:num>
  <w:num w:numId="49">
    <w:abstractNumId w:val="13"/>
  </w:num>
  <w:num w:numId="50">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2"/>
  </w:compat>
  <w:rsids>
    <w:rsidRoot w:val="0089529D"/>
    <w:rsid w:val="000B14A4"/>
    <w:rsid w:val="000D364F"/>
    <w:rsid w:val="000E334E"/>
    <w:rsid w:val="000F7566"/>
    <w:rsid w:val="0010472A"/>
    <w:rsid w:val="00110CFA"/>
    <w:rsid w:val="00117483"/>
    <w:rsid w:val="00127600"/>
    <w:rsid w:val="00181702"/>
    <w:rsid w:val="001837DA"/>
    <w:rsid w:val="001F4832"/>
    <w:rsid w:val="002037AB"/>
    <w:rsid w:val="0026472B"/>
    <w:rsid w:val="002A4DA7"/>
    <w:rsid w:val="002B387B"/>
    <w:rsid w:val="004E25E9"/>
    <w:rsid w:val="004F54D5"/>
    <w:rsid w:val="00504633"/>
    <w:rsid w:val="00557486"/>
    <w:rsid w:val="00575A57"/>
    <w:rsid w:val="005A76B2"/>
    <w:rsid w:val="00630E83"/>
    <w:rsid w:val="00676AEC"/>
    <w:rsid w:val="007F6F1D"/>
    <w:rsid w:val="00873F81"/>
    <w:rsid w:val="0089529D"/>
    <w:rsid w:val="008A2D9B"/>
    <w:rsid w:val="0092187F"/>
    <w:rsid w:val="009E1462"/>
    <w:rsid w:val="00A66BF1"/>
    <w:rsid w:val="00AE549C"/>
    <w:rsid w:val="00AE7D1A"/>
    <w:rsid w:val="00B74531"/>
    <w:rsid w:val="00B97E4E"/>
    <w:rsid w:val="00BF4F94"/>
    <w:rsid w:val="00C21C9B"/>
    <w:rsid w:val="00C22309"/>
    <w:rsid w:val="00C42D6A"/>
    <w:rsid w:val="00C4496C"/>
    <w:rsid w:val="00D23652"/>
    <w:rsid w:val="00D43902"/>
    <w:rsid w:val="00E01361"/>
    <w:rsid w:val="00E57A42"/>
    <w:rsid w:val="00F0252C"/>
    <w:rsid w:val="00F2565E"/>
    <w:rsid w:val="00F42027"/>
    <w:rsid w:val="00F735B9"/>
    <w:rsid w:val="00FF3C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3969C02"/>
  <w15:docId w15:val="{286656A5-9E47-4C52-AA47-251A2EEED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5A57"/>
  </w:style>
  <w:style w:type="paragraph" w:styleId="1">
    <w:name w:val="heading 1"/>
    <w:basedOn w:val="a"/>
    <w:link w:val="10"/>
    <w:uiPriority w:val="9"/>
    <w:qFormat/>
    <w:rsid w:val="00C42D6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C42D6A"/>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952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9529D"/>
  </w:style>
  <w:style w:type="character" w:customStyle="1" w:styleId="a-pages">
    <w:name w:val="a-pages"/>
    <w:basedOn w:val="a0"/>
    <w:rsid w:val="0089529D"/>
  </w:style>
  <w:style w:type="character" w:customStyle="1" w:styleId="a-dalee">
    <w:name w:val="a-dalee"/>
    <w:basedOn w:val="a0"/>
    <w:rsid w:val="0089529D"/>
  </w:style>
  <w:style w:type="character" w:styleId="a4">
    <w:name w:val="Hyperlink"/>
    <w:basedOn w:val="a0"/>
    <w:uiPriority w:val="99"/>
    <w:semiHidden/>
    <w:unhideWhenUsed/>
    <w:rsid w:val="0089529D"/>
    <w:rPr>
      <w:color w:val="0000FF"/>
      <w:u w:val="single"/>
    </w:rPr>
  </w:style>
  <w:style w:type="character" w:styleId="a5">
    <w:name w:val="FollowedHyperlink"/>
    <w:basedOn w:val="a0"/>
    <w:uiPriority w:val="99"/>
    <w:semiHidden/>
    <w:unhideWhenUsed/>
    <w:rsid w:val="0089529D"/>
    <w:rPr>
      <w:color w:val="800080"/>
      <w:u w:val="single"/>
    </w:rPr>
  </w:style>
  <w:style w:type="character" w:styleId="a6">
    <w:name w:val="Strong"/>
    <w:basedOn w:val="a0"/>
    <w:uiPriority w:val="22"/>
    <w:qFormat/>
    <w:rsid w:val="0089529D"/>
    <w:rPr>
      <w:b/>
      <w:bCs/>
    </w:rPr>
  </w:style>
  <w:style w:type="paragraph" w:customStyle="1" w:styleId="a-note">
    <w:name w:val="a-note"/>
    <w:basedOn w:val="a"/>
    <w:rsid w:val="008952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89529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9529D"/>
    <w:rPr>
      <w:rFonts w:ascii="Tahoma" w:hAnsi="Tahoma" w:cs="Tahoma"/>
      <w:sz w:val="16"/>
      <w:szCs w:val="16"/>
    </w:rPr>
  </w:style>
  <w:style w:type="paragraph" w:styleId="a9">
    <w:name w:val="List Paragraph"/>
    <w:basedOn w:val="a"/>
    <w:uiPriority w:val="34"/>
    <w:qFormat/>
    <w:rsid w:val="000F7566"/>
    <w:pPr>
      <w:spacing w:after="0" w:line="240" w:lineRule="auto"/>
      <w:ind w:left="720"/>
      <w:contextualSpacing/>
    </w:pPr>
    <w:rPr>
      <w:rFonts w:ascii="Calibri" w:eastAsia="Times New Roman" w:hAnsi="Calibri" w:cs="Times New Roman"/>
      <w:sz w:val="24"/>
      <w:szCs w:val="24"/>
      <w:lang w:val="en-US" w:bidi="en-US"/>
    </w:rPr>
  </w:style>
  <w:style w:type="table" w:styleId="aa">
    <w:name w:val="Table Grid"/>
    <w:basedOn w:val="a1"/>
    <w:uiPriority w:val="39"/>
    <w:rsid w:val="000B14A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2A4DA7"/>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2A4DA7"/>
  </w:style>
  <w:style w:type="paragraph" w:styleId="ad">
    <w:name w:val="footer"/>
    <w:basedOn w:val="a"/>
    <w:link w:val="ae"/>
    <w:uiPriority w:val="99"/>
    <w:unhideWhenUsed/>
    <w:rsid w:val="002A4DA7"/>
    <w:pPr>
      <w:tabs>
        <w:tab w:val="center" w:pos="4677"/>
        <w:tab w:val="right" w:pos="9355"/>
      </w:tabs>
      <w:spacing w:after="0" w:line="240" w:lineRule="auto"/>
    </w:pPr>
  </w:style>
  <w:style w:type="character" w:customStyle="1" w:styleId="ae">
    <w:name w:val="Нижний колонтитул Знак"/>
    <w:basedOn w:val="a0"/>
    <w:link w:val="ad"/>
    <w:uiPriority w:val="99"/>
    <w:rsid w:val="002A4DA7"/>
  </w:style>
  <w:style w:type="character" w:customStyle="1" w:styleId="10">
    <w:name w:val="Заголовок 1 Знак"/>
    <w:basedOn w:val="a0"/>
    <w:link w:val="1"/>
    <w:uiPriority w:val="9"/>
    <w:rsid w:val="00C42D6A"/>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C42D6A"/>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C42D6A"/>
  </w:style>
  <w:style w:type="character" w:styleId="af">
    <w:name w:val="Emphasis"/>
    <w:basedOn w:val="a0"/>
    <w:uiPriority w:val="20"/>
    <w:qFormat/>
    <w:rsid w:val="00C42D6A"/>
    <w:rPr>
      <w:i/>
      <w:iCs/>
    </w:rPr>
  </w:style>
  <w:style w:type="paragraph" w:styleId="af0">
    <w:name w:val="Body Text"/>
    <w:basedOn w:val="a"/>
    <w:link w:val="af1"/>
    <w:uiPriority w:val="1"/>
    <w:qFormat/>
    <w:rsid w:val="001F4832"/>
    <w:pPr>
      <w:widowControl w:val="0"/>
      <w:spacing w:after="0" w:line="240" w:lineRule="auto"/>
    </w:pPr>
    <w:rPr>
      <w:rFonts w:ascii="Times New Roman" w:eastAsia="Times New Roman" w:hAnsi="Times New Roman" w:cs="Times New Roman"/>
      <w:sz w:val="28"/>
      <w:szCs w:val="28"/>
      <w:lang w:val="en-US"/>
    </w:rPr>
  </w:style>
  <w:style w:type="character" w:customStyle="1" w:styleId="af1">
    <w:name w:val="Основной текст Знак"/>
    <w:basedOn w:val="a0"/>
    <w:link w:val="af0"/>
    <w:uiPriority w:val="1"/>
    <w:rsid w:val="001F4832"/>
    <w:rPr>
      <w:rFonts w:ascii="Times New Roman" w:eastAsia="Times New Roman" w:hAnsi="Times New Roman" w:cs="Times New Roman"/>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45504">
      <w:bodyDiv w:val="1"/>
      <w:marLeft w:val="0"/>
      <w:marRight w:val="0"/>
      <w:marTop w:val="0"/>
      <w:marBottom w:val="0"/>
      <w:divBdr>
        <w:top w:val="none" w:sz="0" w:space="0" w:color="auto"/>
        <w:left w:val="none" w:sz="0" w:space="0" w:color="auto"/>
        <w:bottom w:val="none" w:sz="0" w:space="0" w:color="auto"/>
        <w:right w:val="none" w:sz="0" w:space="0" w:color="auto"/>
      </w:divBdr>
      <w:divsChild>
        <w:div w:id="1858228383">
          <w:marLeft w:val="-225"/>
          <w:marRight w:val="-225"/>
          <w:marTop w:val="0"/>
          <w:marBottom w:val="0"/>
          <w:divBdr>
            <w:top w:val="none" w:sz="0" w:space="0" w:color="auto"/>
            <w:left w:val="none" w:sz="0" w:space="0" w:color="auto"/>
            <w:bottom w:val="none" w:sz="0" w:space="0" w:color="auto"/>
            <w:right w:val="none" w:sz="0" w:space="0" w:color="auto"/>
          </w:divBdr>
        </w:div>
      </w:divsChild>
    </w:div>
    <w:div w:id="394396259">
      <w:bodyDiv w:val="1"/>
      <w:marLeft w:val="0"/>
      <w:marRight w:val="0"/>
      <w:marTop w:val="0"/>
      <w:marBottom w:val="0"/>
      <w:divBdr>
        <w:top w:val="none" w:sz="0" w:space="0" w:color="auto"/>
        <w:left w:val="none" w:sz="0" w:space="0" w:color="auto"/>
        <w:bottom w:val="none" w:sz="0" w:space="0" w:color="auto"/>
        <w:right w:val="none" w:sz="0" w:space="0" w:color="auto"/>
      </w:divBdr>
      <w:divsChild>
        <w:div w:id="496580746">
          <w:marLeft w:val="0"/>
          <w:marRight w:val="0"/>
          <w:marTop w:val="0"/>
          <w:marBottom w:val="0"/>
          <w:divBdr>
            <w:top w:val="none" w:sz="0" w:space="0" w:color="auto"/>
            <w:left w:val="none" w:sz="0" w:space="0" w:color="auto"/>
            <w:bottom w:val="none" w:sz="0" w:space="0" w:color="auto"/>
            <w:right w:val="none" w:sz="0" w:space="0" w:color="auto"/>
          </w:divBdr>
          <w:divsChild>
            <w:div w:id="714431478">
              <w:marLeft w:val="0"/>
              <w:marRight w:val="345"/>
              <w:marTop w:val="0"/>
              <w:marBottom w:val="0"/>
              <w:divBdr>
                <w:top w:val="none" w:sz="0" w:space="0" w:color="auto"/>
                <w:left w:val="none" w:sz="0" w:space="0" w:color="auto"/>
                <w:bottom w:val="none" w:sz="0" w:space="0" w:color="auto"/>
                <w:right w:val="none" w:sz="0" w:space="0" w:color="auto"/>
              </w:divBdr>
              <w:divsChild>
                <w:div w:id="1129712402">
                  <w:marLeft w:val="0"/>
                  <w:marRight w:val="0"/>
                  <w:marTop w:val="0"/>
                  <w:marBottom w:val="0"/>
                  <w:divBdr>
                    <w:top w:val="none" w:sz="0" w:space="0" w:color="auto"/>
                    <w:left w:val="none" w:sz="0" w:space="0" w:color="auto"/>
                    <w:bottom w:val="none" w:sz="0" w:space="0" w:color="auto"/>
                    <w:right w:val="none" w:sz="0" w:space="0" w:color="auto"/>
                  </w:divBdr>
                  <w:divsChild>
                    <w:div w:id="761141428">
                      <w:marLeft w:val="0"/>
                      <w:marRight w:val="0"/>
                      <w:marTop w:val="0"/>
                      <w:marBottom w:val="0"/>
                      <w:divBdr>
                        <w:top w:val="none" w:sz="0" w:space="0" w:color="auto"/>
                        <w:left w:val="none" w:sz="0" w:space="0" w:color="auto"/>
                        <w:bottom w:val="none" w:sz="0" w:space="0" w:color="auto"/>
                        <w:right w:val="none" w:sz="0" w:space="0" w:color="auto"/>
                      </w:divBdr>
                      <w:divsChild>
                        <w:div w:id="1728336619">
                          <w:marLeft w:val="0"/>
                          <w:marRight w:val="0"/>
                          <w:marTop w:val="75"/>
                          <w:marBottom w:val="75"/>
                          <w:divBdr>
                            <w:top w:val="single" w:sz="6" w:space="0" w:color="D1D1D1"/>
                            <w:left w:val="single" w:sz="6" w:space="0" w:color="D1D1D1"/>
                            <w:bottom w:val="single" w:sz="6" w:space="0" w:color="D1D1D1"/>
                            <w:right w:val="single" w:sz="6" w:space="0" w:color="D1D1D1"/>
                          </w:divBdr>
                          <w:divsChild>
                            <w:div w:id="1664965229">
                              <w:marLeft w:val="0"/>
                              <w:marRight w:val="0"/>
                              <w:marTop w:val="0"/>
                              <w:marBottom w:val="0"/>
                              <w:divBdr>
                                <w:top w:val="none" w:sz="0" w:space="0" w:color="auto"/>
                                <w:left w:val="none" w:sz="0" w:space="0" w:color="auto"/>
                                <w:bottom w:val="none" w:sz="0" w:space="0" w:color="auto"/>
                                <w:right w:val="none" w:sz="0" w:space="0" w:color="auto"/>
                              </w:divBdr>
                              <w:divsChild>
                                <w:div w:id="773092002">
                                  <w:marLeft w:val="0"/>
                                  <w:marRight w:val="0"/>
                                  <w:marTop w:val="0"/>
                                  <w:marBottom w:val="150"/>
                                  <w:divBdr>
                                    <w:top w:val="none" w:sz="0" w:space="0" w:color="auto"/>
                                    <w:left w:val="none" w:sz="0" w:space="0" w:color="auto"/>
                                    <w:bottom w:val="none" w:sz="0" w:space="0" w:color="auto"/>
                                    <w:right w:val="none" w:sz="0" w:space="0" w:color="auto"/>
                                  </w:divBdr>
                                  <w:divsChild>
                                    <w:div w:id="159825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501622">
                              <w:marLeft w:val="0"/>
                              <w:marRight w:val="0"/>
                              <w:marTop w:val="0"/>
                              <w:marBottom w:val="0"/>
                              <w:divBdr>
                                <w:top w:val="none" w:sz="0" w:space="0" w:color="auto"/>
                                <w:left w:val="none" w:sz="0" w:space="0" w:color="auto"/>
                                <w:bottom w:val="none" w:sz="0" w:space="0" w:color="auto"/>
                                <w:right w:val="none" w:sz="0" w:space="0" w:color="auto"/>
                              </w:divBdr>
                            </w:div>
                          </w:divsChild>
                        </w:div>
                        <w:div w:id="763304616">
                          <w:marLeft w:val="0"/>
                          <w:marRight w:val="0"/>
                          <w:marTop w:val="0"/>
                          <w:marBottom w:val="0"/>
                          <w:divBdr>
                            <w:top w:val="none" w:sz="0" w:space="0" w:color="auto"/>
                            <w:left w:val="none" w:sz="0" w:space="0" w:color="auto"/>
                            <w:bottom w:val="none" w:sz="0" w:space="0" w:color="auto"/>
                            <w:right w:val="none" w:sz="0" w:space="0" w:color="auto"/>
                          </w:divBdr>
                        </w:div>
                        <w:div w:id="1001158646">
                          <w:marLeft w:val="0"/>
                          <w:marRight w:val="0"/>
                          <w:marTop w:val="0"/>
                          <w:marBottom w:val="0"/>
                          <w:divBdr>
                            <w:top w:val="none" w:sz="0" w:space="0" w:color="auto"/>
                            <w:left w:val="none" w:sz="0" w:space="0" w:color="auto"/>
                            <w:bottom w:val="none" w:sz="0" w:space="0" w:color="auto"/>
                            <w:right w:val="none" w:sz="0" w:space="0" w:color="auto"/>
                          </w:divBdr>
                        </w:div>
                        <w:div w:id="1013219252">
                          <w:marLeft w:val="0"/>
                          <w:marRight w:val="0"/>
                          <w:marTop w:val="75"/>
                          <w:marBottom w:val="75"/>
                          <w:divBdr>
                            <w:top w:val="single" w:sz="6" w:space="11" w:color="D1D1D1"/>
                            <w:left w:val="single" w:sz="6" w:space="11" w:color="D1D1D1"/>
                            <w:bottom w:val="single" w:sz="6" w:space="23" w:color="D1D1D1"/>
                            <w:right w:val="single" w:sz="6" w:space="11" w:color="D1D1D1"/>
                          </w:divBdr>
                        </w:div>
                        <w:div w:id="192306535">
                          <w:marLeft w:val="0"/>
                          <w:marRight w:val="0"/>
                          <w:marTop w:val="225"/>
                          <w:marBottom w:val="225"/>
                          <w:divBdr>
                            <w:top w:val="single" w:sz="6" w:space="11" w:color="CCCCCC"/>
                            <w:left w:val="single" w:sz="6" w:space="11" w:color="CCCCCC"/>
                            <w:bottom w:val="single" w:sz="6" w:space="11" w:color="CCCCCC"/>
                            <w:right w:val="single" w:sz="6" w:space="11" w:color="CCCCCC"/>
                          </w:divBdr>
                          <w:divsChild>
                            <w:div w:id="1157190101">
                              <w:marLeft w:val="0"/>
                              <w:marRight w:val="0"/>
                              <w:marTop w:val="0"/>
                              <w:marBottom w:val="0"/>
                              <w:divBdr>
                                <w:top w:val="single" w:sz="6" w:space="11" w:color="D1D1D1"/>
                                <w:left w:val="single" w:sz="6" w:space="11" w:color="D1D1D1"/>
                                <w:bottom w:val="single" w:sz="6" w:space="11" w:color="D1D1D1"/>
                                <w:right w:val="single" w:sz="6" w:space="11" w:color="D1D1D1"/>
                              </w:divBdr>
                            </w:div>
                          </w:divsChild>
                        </w:div>
                        <w:div w:id="1752196067">
                          <w:marLeft w:val="0"/>
                          <w:marRight w:val="0"/>
                          <w:marTop w:val="0"/>
                          <w:marBottom w:val="0"/>
                          <w:divBdr>
                            <w:top w:val="none" w:sz="0" w:space="0" w:color="auto"/>
                            <w:left w:val="none" w:sz="0" w:space="0" w:color="auto"/>
                            <w:bottom w:val="none" w:sz="0" w:space="0" w:color="auto"/>
                            <w:right w:val="none" w:sz="0" w:space="0" w:color="auto"/>
                          </w:divBdr>
                          <w:divsChild>
                            <w:div w:id="1395857085">
                              <w:marLeft w:val="0"/>
                              <w:marRight w:val="0"/>
                              <w:marTop w:val="225"/>
                              <w:marBottom w:val="0"/>
                              <w:divBdr>
                                <w:top w:val="dashed" w:sz="6" w:space="11" w:color="CCCCCC"/>
                                <w:left w:val="dashed" w:sz="6" w:space="11" w:color="CCCCCC"/>
                                <w:bottom w:val="dashed" w:sz="6" w:space="11" w:color="CCCCCC"/>
                                <w:right w:val="dashed" w:sz="6" w:space="11" w:color="CCCCCC"/>
                              </w:divBdr>
                            </w:div>
                          </w:divsChild>
                        </w:div>
                      </w:divsChild>
                    </w:div>
                  </w:divsChild>
                </w:div>
              </w:divsChild>
            </w:div>
          </w:divsChild>
        </w:div>
        <w:div w:id="615992333">
          <w:marLeft w:val="0"/>
          <w:marRight w:val="0"/>
          <w:marTop w:val="0"/>
          <w:marBottom w:val="0"/>
          <w:divBdr>
            <w:top w:val="none" w:sz="0" w:space="0" w:color="auto"/>
            <w:left w:val="none" w:sz="0" w:space="0" w:color="auto"/>
            <w:bottom w:val="none" w:sz="0" w:space="0" w:color="auto"/>
            <w:right w:val="none" w:sz="0" w:space="0" w:color="auto"/>
          </w:divBdr>
        </w:div>
        <w:div w:id="1433282450">
          <w:marLeft w:val="0"/>
          <w:marRight w:val="0"/>
          <w:marTop w:val="0"/>
          <w:marBottom w:val="0"/>
          <w:divBdr>
            <w:top w:val="none" w:sz="0" w:space="0" w:color="auto"/>
            <w:left w:val="none" w:sz="0" w:space="0" w:color="auto"/>
            <w:bottom w:val="none" w:sz="0" w:space="0" w:color="auto"/>
            <w:right w:val="none" w:sz="0" w:space="0" w:color="auto"/>
          </w:divBdr>
          <w:divsChild>
            <w:div w:id="632561819">
              <w:marLeft w:val="0"/>
              <w:marRight w:val="345"/>
              <w:marTop w:val="0"/>
              <w:marBottom w:val="0"/>
              <w:divBdr>
                <w:top w:val="none" w:sz="0" w:space="0" w:color="auto"/>
                <w:left w:val="none" w:sz="0" w:space="0" w:color="auto"/>
                <w:bottom w:val="none" w:sz="0" w:space="0" w:color="auto"/>
                <w:right w:val="none" w:sz="0" w:space="0" w:color="auto"/>
              </w:divBdr>
            </w:div>
            <w:div w:id="1970741923">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963269779">
      <w:bodyDiv w:val="1"/>
      <w:marLeft w:val="0"/>
      <w:marRight w:val="0"/>
      <w:marTop w:val="0"/>
      <w:marBottom w:val="0"/>
      <w:divBdr>
        <w:top w:val="none" w:sz="0" w:space="0" w:color="auto"/>
        <w:left w:val="none" w:sz="0" w:space="0" w:color="auto"/>
        <w:bottom w:val="none" w:sz="0" w:space="0" w:color="auto"/>
        <w:right w:val="none" w:sz="0" w:space="0" w:color="auto"/>
      </w:divBdr>
    </w:div>
    <w:div w:id="1121341758">
      <w:bodyDiv w:val="1"/>
      <w:marLeft w:val="0"/>
      <w:marRight w:val="0"/>
      <w:marTop w:val="0"/>
      <w:marBottom w:val="0"/>
      <w:divBdr>
        <w:top w:val="none" w:sz="0" w:space="0" w:color="auto"/>
        <w:left w:val="none" w:sz="0" w:space="0" w:color="auto"/>
        <w:bottom w:val="none" w:sz="0" w:space="0" w:color="auto"/>
        <w:right w:val="none" w:sz="0" w:space="0" w:color="auto"/>
      </w:divBdr>
    </w:div>
    <w:div w:id="1176725395">
      <w:bodyDiv w:val="1"/>
      <w:marLeft w:val="0"/>
      <w:marRight w:val="0"/>
      <w:marTop w:val="0"/>
      <w:marBottom w:val="0"/>
      <w:divBdr>
        <w:top w:val="none" w:sz="0" w:space="0" w:color="auto"/>
        <w:left w:val="none" w:sz="0" w:space="0" w:color="auto"/>
        <w:bottom w:val="none" w:sz="0" w:space="0" w:color="auto"/>
        <w:right w:val="none" w:sz="0" w:space="0" w:color="auto"/>
      </w:divBdr>
    </w:div>
    <w:div w:id="1765880241">
      <w:bodyDiv w:val="1"/>
      <w:marLeft w:val="0"/>
      <w:marRight w:val="0"/>
      <w:marTop w:val="0"/>
      <w:marBottom w:val="0"/>
      <w:divBdr>
        <w:top w:val="none" w:sz="0" w:space="0" w:color="auto"/>
        <w:left w:val="none" w:sz="0" w:space="0" w:color="auto"/>
        <w:bottom w:val="none" w:sz="0" w:space="0" w:color="auto"/>
        <w:right w:val="none" w:sz="0" w:space="0" w:color="auto"/>
      </w:divBdr>
    </w:div>
    <w:div w:id="1863548260">
      <w:bodyDiv w:val="1"/>
      <w:marLeft w:val="0"/>
      <w:marRight w:val="0"/>
      <w:marTop w:val="0"/>
      <w:marBottom w:val="0"/>
      <w:divBdr>
        <w:top w:val="none" w:sz="0" w:space="0" w:color="auto"/>
        <w:left w:val="none" w:sz="0" w:space="0" w:color="auto"/>
        <w:bottom w:val="none" w:sz="0" w:space="0" w:color="auto"/>
        <w:right w:val="none" w:sz="0" w:space="0" w:color="auto"/>
      </w:divBdr>
    </w:div>
    <w:div w:id="2045665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15</Pages>
  <Words>5023</Words>
  <Characters>28636</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Administrator</cp:lastModifiedBy>
  <cp:revision>30</cp:revision>
  <cp:lastPrinted>2020-02-14T12:56:00Z</cp:lastPrinted>
  <dcterms:created xsi:type="dcterms:W3CDTF">2015-09-09T16:00:00Z</dcterms:created>
  <dcterms:modified xsi:type="dcterms:W3CDTF">2023-12-16T14:43:00Z</dcterms:modified>
</cp:coreProperties>
</file>